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tblGrid>
      <w:tr w:rsidR="00DA7FEB" w:rsidTr="00DA7FEB">
        <w:trPr>
          <w:trHeight w:val="1006"/>
        </w:trPr>
        <w:tc>
          <w:tcPr>
            <w:tcW w:w="2660" w:type="dxa"/>
            <w:tcBorders>
              <w:top w:val="single" w:sz="4" w:space="0" w:color="auto"/>
              <w:left w:val="single" w:sz="4" w:space="0" w:color="auto"/>
              <w:bottom w:val="single" w:sz="4" w:space="0" w:color="auto"/>
              <w:right w:val="single" w:sz="4" w:space="0" w:color="auto"/>
            </w:tcBorders>
          </w:tcPr>
          <w:p w:rsidR="00B167FD" w:rsidRDefault="00DA7FEB">
            <w:pPr>
              <w:pStyle w:val="ContactInfo"/>
              <w:rPr>
                <w:rFonts w:ascii="Cambria" w:hAnsi="Cambria"/>
                <w:color w:val="FFFFFF" w:themeColor="background1"/>
                <w:sz w:val="32"/>
              </w:rPr>
            </w:pPr>
            <w:r w:rsidRPr="00DA7FEB">
              <w:rPr>
                <w:rFonts w:ascii="Cambria" w:hAnsi="Cambria"/>
                <w:noProof/>
                <w:lang w:eastAsia="en-US"/>
              </w:rPr>
              <w:drawing>
                <wp:inline distT="0" distB="0" distL="0" distR="0" wp14:anchorId="24F63517" wp14:editId="6EC5FC73">
                  <wp:extent cx="1760220" cy="1767840"/>
                  <wp:effectExtent l="0" t="0" r="0" b="0"/>
                  <wp:docPr id="992872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72406" name=""/>
                          <pic:cNvPicPr/>
                        </pic:nvPicPr>
                        <pic:blipFill>
                          <a:blip r:embed="rId9"/>
                          <a:stretch>
                            <a:fillRect/>
                          </a:stretch>
                        </pic:blipFill>
                        <pic:spPr>
                          <a:xfrm>
                            <a:off x="0" y="0"/>
                            <a:ext cx="1760220" cy="1767840"/>
                          </a:xfrm>
                          <a:prstGeom prst="rect">
                            <a:avLst/>
                          </a:prstGeom>
                        </pic:spPr>
                      </pic:pic>
                    </a:graphicData>
                  </a:graphic>
                </wp:inline>
              </w:drawing>
            </w:r>
          </w:p>
        </w:tc>
      </w:tr>
    </w:tbl>
    <w:p w:rsidR="00B167FD" w:rsidRDefault="00000000">
      <w:pPr>
        <w:pStyle w:val="ContactInfo"/>
        <w:tabs>
          <w:tab w:val="left" w:pos="1125"/>
          <w:tab w:val="right" w:pos="10348"/>
        </w:tabs>
        <w:spacing w:before="0" w:line="276" w:lineRule="auto"/>
        <w:jc w:val="left"/>
        <w:rPr>
          <w:rFonts w:ascii="Cambria" w:hAnsi="Cambria"/>
          <w:b/>
          <w:bCs/>
          <w:sz w:val="22"/>
          <w:szCs w:val="22"/>
        </w:rPr>
      </w:pPr>
      <w:r>
        <w:rPr>
          <w:rFonts w:ascii="Cambria" w:hAnsi="Cambria"/>
          <w:b/>
          <w:bCs/>
          <w:sz w:val="28"/>
          <w:szCs w:val="28"/>
        </w:rPr>
        <w:t xml:space="preserve">Dr. Sarvesh Bhargava </w:t>
      </w:r>
      <w:r>
        <w:rPr>
          <w:rFonts w:ascii="Cambria" w:hAnsi="Cambria"/>
          <w:b/>
          <w:bCs/>
          <w:sz w:val="22"/>
          <w:szCs w:val="22"/>
        </w:rPr>
        <w:t>(M.</w:t>
      </w:r>
      <w:r w:rsidR="000842D2">
        <w:rPr>
          <w:rFonts w:ascii="Cambria" w:hAnsi="Cambria"/>
          <w:b/>
          <w:bCs/>
          <w:sz w:val="22"/>
          <w:szCs w:val="22"/>
        </w:rPr>
        <w:t xml:space="preserve"> </w:t>
      </w:r>
      <w:r>
        <w:rPr>
          <w:rFonts w:ascii="Cambria" w:hAnsi="Cambria"/>
          <w:b/>
          <w:bCs/>
          <w:sz w:val="22"/>
          <w:szCs w:val="22"/>
        </w:rPr>
        <w:t>Pharma, PhD)</w:t>
      </w:r>
    </w:p>
    <w:p w:rsidR="00B167FD" w:rsidRDefault="00000000">
      <w:pPr>
        <w:pStyle w:val="ContactInfo"/>
        <w:tabs>
          <w:tab w:val="left" w:pos="1125"/>
          <w:tab w:val="right" w:pos="10348"/>
        </w:tabs>
        <w:spacing w:before="0" w:line="276" w:lineRule="auto"/>
        <w:jc w:val="left"/>
        <w:rPr>
          <w:rFonts w:ascii="Cambria" w:hAnsi="Cambria"/>
          <w:sz w:val="24"/>
          <w:szCs w:val="24"/>
        </w:rPr>
      </w:pPr>
      <w:r>
        <w:rPr>
          <w:rFonts w:ascii="Cambria" w:hAnsi="Cambria"/>
          <w:sz w:val="24"/>
          <w:szCs w:val="24"/>
        </w:rPr>
        <w:t>Professor</w:t>
      </w:r>
      <w:r w:rsidR="00DA7FEB">
        <w:rPr>
          <w:rFonts w:ascii="Cambria" w:hAnsi="Cambria"/>
          <w:sz w:val="24"/>
          <w:szCs w:val="24"/>
        </w:rPr>
        <w:t xml:space="preserve"> (Department of Pharmaceutics)</w:t>
      </w:r>
    </w:p>
    <w:p w:rsidR="00B167FD" w:rsidRDefault="000842D2">
      <w:pPr>
        <w:pStyle w:val="ContactInfo"/>
        <w:tabs>
          <w:tab w:val="left" w:pos="1125"/>
          <w:tab w:val="right" w:pos="10348"/>
        </w:tabs>
        <w:spacing w:before="0" w:line="276" w:lineRule="auto"/>
        <w:jc w:val="left"/>
        <w:rPr>
          <w:rFonts w:ascii="Cambria" w:hAnsi="Cambria"/>
          <w:sz w:val="24"/>
          <w:szCs w:val="24"/>
        </w:rPr>
      </w:pPr>
      <w:r>
        <w:rPr>
          <w:rFonts w:ascii="Cambria" w:hAnsi="Cambria"/>
          <w:sz w:val="24"/>
          <w:szCs w:val="24"/>
        </w:rPr>
        <w:t xml:space="preserve">Shriram College of Pharmacy, </w:t>
      </w:r>
      <w:proofErr w:type="spellStart"/>
      <w:r>
        <w:rPr>
          <w:rFonts w:ascii="Cambria" w:hAnsi="Cambria"/>
          <w:sz w:val="24"/>
          <w:szCs w:val="24"/>
        </w:rPr>
        <w:t>Banmore</w:t>
      </w:r>
      <w:proofErr w:type="spellEnd"/>
      <w:r>
        <w:rPr>
          <w:rFonts w:ascii="Cambria" w:hAnsi="Cambria"/>
          <w:sz w:val="24"/>
          <w:szCs w:val="24"/>
        </w:rPr>
        <w:t>, Morena (M.P.)</w:t>
      </w:r>
    </w:p>
    <w:p w:rsidR="00B167FD" w:rsidRDefault="00000000">
      <w:pPr>
        <w:pStyle w:val="ContactInfo"/>
        <w:tabs>
          <w:tab w:val="left" w:pos="1125"/>
          <w:tab w:val="right" w:pos="10348"/>
        </w:tabs>
        <w:spacing w:before="0" w:line="276" w:lineRule="auto"/>
        <w:jc w:val="left"/>
        <w:rPr>
          <w:rFonts w:ascii="Cambria" w:hAnsi="Cambria"/>
          <w:sz w:val="24"/>
          <w:szCs w:val="24"/>
        </w:rPr>
      </w:pPr>
      <w:r>
        <w:rPr>
          <w:rFonts w:ascii="Cambria" w:hAnsi="Cambria"/>
          <w:sz w:val="24"/>
          <w:szCs w:val="24"/>
        </w:rPr>
        <w:t xml:space="preserve">Teacher Colony </w:t>
      </w:r>
      <w:proofErr w:type="spellStart"/>
      <w:r>
        <w:rPr>
          <w:rFonts w:ascii="Cambria" w:hAnsi="Cambria"/>
          <w:sz w:val="24"/>
          <w:szCs w:val="24"/>
        </w:rPr>
        <w:t>Buzurg</w:t>
      </w:r>
      <w:proofErr w:type="spellEnd"/>
      <w:r>
        <w:rPr>
          <w:rFonts w:ascii="Cambria" w:hAnsi="Cambria"/>
          <w:sz w:val="24"/>
          <w:szCs w:val="24"/>
        </w:rPr>
        <w:t xml:space="preserve"> Road Nursery </w:t>
      </w:r>
    </w:p>
    <w:p w:rsidR="00B167FD" w:rsidRDefault="00000000">
      <w:pPr>
        <w:pStyle w:val="ContactInfo"/>
        <w:tabs>
          <w:tab w:val="left" w:pos="1125"/>
          <w:tab w:val="right" w:pos="10348"/>
        </w:tabs>
        <w:spacing w:before="0" w:line="276" w:lineRule="auto"/>
        <w:jc w:val="left"/>
        <w:rPr>
          <w:rFonts w:ascii="Cambria" w:hAnsi="Cambria"/>
          <w:b/>
          <w:color w:val="418AB3" w:themeColor="accent1"/>
          <w:sz w:val="24"/>
          <w:szCs w:val="24"/>
        </w:rPr>
      </w:pPr>
      <w:r>
        <w:rPr>
          <w:rFonts w:ascii="Cambria" w:hAnsi="Cambria"/>
          <w:sz w:val="24"/>
          <w:szCs w:val="24"/>
        </w:rPr>
        <w:t>Dabra District Gwalior, 475110</w:t>
      </w:r>
    </w:p>
    <w:p w:rsidR="00B167FD" w:rsidRDefault="00000000">
      <w:pPr>
        <w:pStyle w:val="ContactInfo"/>
        <w:spacing w:before="0" w:line="276" w:lineRule="auto"/>
        <w:jc w:val="left"/>
        <w:rPr>
          <w:rFonts w:ascii="Cambria" w:hAnsi="Cambria"/>
          <w:sz w:val="24"/>
          <w:szCs w:val="24"/>
        </w:rPr>
      </w:pPr>
      <w:r>
        <w:rPr>
          <w:rFonts w:ascii="Cambria" w:hAnsi="Cambria"/>
          <w:sz w:val="24"/>
          <w:szCs w:val="24"/>
        </w:rPr>
        <w:t>+91-</w:t>
      </w:r>
      <w:r>
        <w:rPr>
          <w:rFonts w:ascii="Cambria" w:hAnsi="Cambria"/>
          <w:b/>
          <w:sz w:val="24"/>
          <w:szCs w:val="24"/>
        </w:rPr>
        <w:t>9575145075, 7000360407</w:t>
      </w:r>
    </w:p>
    <w:p w:rsidR="00B167FD" w:rsidRDefault="00000000">
      <w:pPr>
        <w:pStyle w:val="ContactInfo"/>
        <w:spacing w:before="0" w:line="276" w:lineRule="auto"/>
        <w:jc w:val="left"/>
        <w:rPr>
          <w:rStyle w:val="Emphasis"/>
          <w:rFonts w:ascii="Cambria" w:hAnsi="Cambria"/>
          <w:b/>
          <w:sz w:val="24"/>
          <w:szCs w:val="24"/>
        </w:rPr>
      </w:pPr>
      <w:r>
        <w:rPr>
          <w:rStyle w:val="Emphasis"/>
          <w:rFonts w:ascii="Cambria" w:hAnsi="Cambria"/>
          <w:b/>
          <w:sz w:val="24"/>
          <w:szCs w:val="24"/>
        </w:rPr>
        <w:t>Sarveshbhargava1988@gmail.com</w:t>
      </w:r>
    </w:p>
    <w:p w:rsidR="00B167FD" w:rsidRDefault="00B167FD">
      <w:pPr>
        <w:pStyle w:val="ContactInfo"/>
        <w:spacing w:before="0"/>
        <w:rPr>
          <w:rStyle w:val="Emphasis"/>
          <w:rFonts w:ascii="Cambria" w:hAnsi="Cambria"/>
          <w:b/>
          <w:sz w:val="24"/>
          <w:szCs w:val="24"/>
        </w:rPr>
      </w:pPr>
    </w:p>
    <w:p w:rsidR="00B167FD" w:rsidRDefault="00000000">
      <w:pPr>
        <w:pStyle w:val="ContactInfo"/>
        <w:tabs>
          <w:tab w:val="left" w:pos="1125"/>
          <w:tab w:val="left" w:pos="5254"/>
          <w:tab w:val="right" w:pos="10348"/>
        </w:tabs>
        <w:spacing w:before="0"/>
        <w:jc w:val="left"/>
        <w:rPr>
          <w:rStyle w:val="Emphasis"/>
          <w:rFonts w:ascii="Cambria" w:hAnsi="Cambria"/>
          <w:b/>
          <w:sz w:val="24"/>
          <w:szCs w:val="24"/>
        </w:rPr>
      </w:pPr>
      <w:r>
        <w:rPr>
          <w:rFonts w:ascii="Cambria" w:hAnsi="Cambria"/>
          <w:sz w:val="24"/>
          <w:szCs w:val="24"/>
        </w:rPr>
        <w:tab/>
      </w:r>
    </w:p>
    <w:p w:rsidR="00B167FD" w:rsidRDefault="00B167FD">
      <w:pPr>
        <w:pStyle w:val="Name"/>
        <w:pBdr>
          <w:bottom w:val="single" w:sz="4" w:space="1" w:color="418AB3" w:themeColor="accent1"/>
        </w:pBdr>
        <w:rPr>
          <w:rFonts w:ascii="Cambria" w:hAnsi="Cambria"/>
          <w:sz w:val="36"/>
          <w:szCs w:val="36"/>
        </w:rPr>
      </w:pPr>
    </w:p>
    <w:tbl>
      <w:tblPr>
        <w:tblStyle w:val="ResumeTable"/>
        <w:tblW w:w="5000" w:type="pct"/>
        <w:tblInd w:w="-142" w:type="dxa"/>
        <w:tblLayout w:type="fixed"/>
        <w:tblLook w:val="04A0" w:firstRow="1" w:lastRow="0" w:firstColumn="1" w:lastColumn="0" w:noHBand="0" w:noVBand="1"/>
      </w:tblPr>
      <w:tblGrid>
        <w:gridCol w:w="139"/>
        <w:gridCol w:w="2398"/>
        <w:gridCol w:w="40"/>
        <w:gridCol w:w="318"/>
        <w:gridCol w:w="4760"/>
        <w:gridCol w:w="2608"/>
        <w:gridCol w:w="8"/>
        <w:gridCol w:w="132"/>
      </w:tblGrid>
      <w:tr w:rsidR="00B167FD" w:rsidTr="0048195C">
        <w:trPr>
          <w:gridAfter w:val="1"/>
          <w:wAfter w:w="132" w:type="dxa"/>
          <w:trHeight w:val="145"/>
        </w:trPr>
        <w:tc>
          <w:tcPr>
            <w:tcW w:w="2537" w:type="dxa"/>
            <w:gridSpan w:val="2"/>
          </w:tcPr>
          <w:p w:rsidR="00B167FD" w:rsidRDefault="00000000">
            <w:pPr>
              <w:pStyle w:val="Heading1"/>
              <w:jc w:val="left"/>
              <w:rPr>
                <w:rFonts w:ascii="Cambria" w:hAnsi="Cambria"/>
                <w:sz w:val="32"/>
                <w:szCs w:val="32"/>
                <w:lang w:bidi="en-US"/>
              </w:rPr>
            </w:pPr>
            <w:r>
              <w:rPr>
                <w:rFonts w:ascii="Cambria" w:hAnsi="Cambria"/>
                <w:sz w:val="28"/>
                <w:szCs w:val="28"/>
              </w:rPr>
              <w:t>Objective</w:t>
            </w:r>
          </w:p>
        </w:tc>
        <w:tc>
          <w:tcPr>
            <w:tcW w:w="358" w:type="dxa"/>
            <w:gridSpan w:val="2"/>
          </w:tcPr>
          <w:p w:rsidR="00B167FD" w:rsidRDefault="00B167FD" w:rsidP="00665F42">
            <w:pPr>
              <w:ind w:right="-42"/>
              <w:rPr>
                <w:rFonts w:ascii="Cambria" w:hAnsi="Cambria"/>
                <w:sz w:val="32"/>
                <w:szCs w:val="32"/>
              </w:rPr>
            </w:pPr>
          </w:p>
        </w:tc>
        <w:tc>
          <w:tcPr>
            <w:tcW w:w="7376" w:type="dxa"/>
            <w:gridSpan w:val="3"/>
          </w:tcPr>
          <w:p w:rsidR="00B167FD" w:rsidRDefault="00000000">
            <w:pPr>
              <w:pStyle w:val="ListParagraph"/>
              <w:widowControl w:val="0"/>
              <w:numPr>
                <w:ilvl w:val="3"/>
                <w:numId w:val="1"/>
              </w:numPr>
              <w:tabs>
                <w:tab w:val="left" w:pos="260"/>
                <w:tab w:val="left" w:pos="7493"/>
              </w:tabs>
              <w:autoSpaceDE w:val="0"/>
              <w:autoSpaceDN w:val="0"/>
              <w:spacing w:before="0" w:after="0" w:line="360" w:lineRule="auto"/>
              <w:ind w:left="0" w:hanging="305"/>
              <w:contextualSpacing w:val="0"/>
              <w:jc w:val="both"/>
              <w:rPr>
                <w:rFonts w:ascii="Cambria" w:hAnsi="Cambria"/>
                <w:sz w:val="28"/>
                <w:szCs w:val="28"/>
                <w:lang w:bidi="en-US"/>
              </w:rPr>
            </w:pPr>
            <w:r>
              <w:rPr>
                <w:rFonts w:ascii="Cambria" w:hAnsi="Cambria"/>
                <w:sz w:val="24"/>
                <w:szCs w:val="24"/>
                <w:lang w:bidi="en-US"/>
              </w:rPr>
              <w:t>To obtain a faculty position, where experience, education, training and strong Professional growth can be achieved and fulfilling the responsibility assigned to me in the best possible manner.  Applying own Experience to give my best &amp; working with honesty &amp; sincerity.</w:t>
            </w:r>
          </w:p>
        </w:tc>
      </w:tr>
      <w:tr w:rsidR="00B167FD" w:rsidTr="0048195C">
        <w:trPr>
          <w:gridAfter w:val="1"/>
          <w:wAfter w:w="132" w:type="dxa"/>
          <w:trHeight w:val="145"/>
        </w:trPr>
        <w:tc>
          <w:tcPr>
            <w:tcW w:w="2537" w:type="dxa"/>
            <w:gridSpan w:val="2"/>
          </w:tcPr>
          <w:p w:rsidR="00B167FD" w:rsidRDefault="00000000">
            <w:pPr>
              <w:pStyle w:val="Heading1"/>
              <w:jc w:val="left"/>
              <w:rPr>
                <w:rFonts w:ascii="Cambria" w:hAnsi="Cambria"/>
                <w:sz w:val="32"/>
                <w:szCs w:val="32"/>
                <w:lang w:bidi="en-US"/>
              </w:rPr>
            </w:pPr>
            <w:r>
              <w:rPr>
                <w:rFonts w:ascii="Cambria" w:hAnsi="Cambria"/>
                <w:sz w:val="28"/>
                <w:szCs w:val="28"/>
                <w:lang w:bidi="en-US"/>
              </w:rPr>
              <w:t>CAREER SUMMARY</w:t>
            </w:r>
          </w:p>
        </w:tc>
        <w:tc>
          <w:tcPr>
            <w:tcW w:w="358" w:type="dxa"/>
            <w:gridSpan w:val="2"/>
          </w:tcPr>
          <w:p w:rsidR="00B167FD" w:rsidRDefault="00B167FD">
            <w:pPr>
              <w:rPr>
                <w:rFonts w:ascii="Cambria" w:hAnsi="Cambria"/>
                <w:sz w:val="32"/>
                <w:szCs w:val="32"/>
              </w:rPr>
            </w:pPr>
          </w:p>
        </w:tc>
        <w:tc>
          <w:tcPr>
            <w:tcW w:w="7376" w:type="dxa"/>
            <w:gridSpan w:val="3"/>
          </w:tcPr>
          <w:p w:rsidR="00B167FD" w:rsidRPr="00665F42" w:rsidRDefault="00000000" w:rsidP="00665F42">
            <w:pPr>
              <w:pStyle w:val="ListParagraph"/>
              <w:widowControl w:val="0"/>
              <w:numPr>
                <w:ilvl w:val="3"/>
                <w:numId w:val="1"/>
              </w:numPr>
              <w:tabs>
                <w:tab w:val="left" w:pos="260"/>
              </w:tabs>
              <w:autoSpaceDE w:val="0"/>
              <w:autoSpaceDN w:val="0"/>
              <w:spacing w:before="0" w:after="0" w:line="360" w:lineRule="auto"/>
              <w:ind w:left="325" w:hanging="283"/>
              <w:contextualSpacing w:val="0"/>
              <w:jc w:val="both"/>
              <w:rPr>
                <w:rFonts w:ascii="Cambria" w:hAnsi="Cambria"/>
                <w:color w:val="auto"/>
                <w:sz w:val="24"/>
                <w:szCs w:val="24"/>
              </w:rPr>
            </w:pPr>
            <w:r w:rsidRPr="00665F42">
              <w:rPr>
                <w:rFonts w:ascii="Cambria" w:hAnsi="Cambria"/>
                <w:color w:val="auto"/>
                <w:sz w:val="24"/>
                <w:szCs w:val="24"/>
                <w:lang w:bidi="en-US"/>
              </w:rPr>
              <w:t>Pharmaceutical researcher, teacher and Ph.D. (Pharmaceutical Science) from Institute of Pharmaceutical Research, GLA University Mathura, M.</w:t>
            </w:r>
            <w:r w:rsidR="00665F42" w:rsidRPr="00665F42">
              <w:rPr>
                <w:rFonts w:ascii="Cambria" w:hAnsi="Cambria"/>
                <w:color w:val="auto"/>
                <w:sz w:val="24"/>
                <w:szCs w:val="24"/>
                <w:lang w:bidi="en-US"/>
              </w:rPr>
              <w:t xml:space="preserve"> </w:t>
            </w:r>
            <w:r w:rsidRPr="00665F42">
              <w:rPr>
                <w:rFonts w:ascii="Cambria" w:hAnsi="Cambria"/>
                <w:color w:val="auto"/>
                <w:sz w:val="24"/>
                <w:szCs w:val="24"/>
                <w:lang w:bidi="en-US"/>
              </w:rPr>
              <w:t>Pharm</w:t>
            </w:r>
            <w:r w:rsidR="00665F42" w:rsidRPr="00665F42">
              <w:rPr>
                <w:rFonts w:ascii="Cambria" w:hAnsi="Cambria"/>
                <w:color w:val="auto"/>
                <w:sz w:val="24"/>
                <w:szCs w:val="24"/>
                <w:lang w:bidi="en-US"/>
              </w:rPr>
              <w:t>a</w:t>
            </w:r>
            <w:r w:rsidRPr="00665F42">
              <w:rPr>
                <w:rFonts w:ascii="Cambria" w:hAnsi="Cambria"/>
                <w:color w:val="auto"/>
                <w:sz w:val="24"/>
                <w:szCs w:val="24"/>
                <w:lang w:bidi="en-US"/>
              </w:rPr>
              <w:t xml:space="preserve"> (Pharmaceutics) from Shri </w:t>
            </w:r>
            <w:r w:rsidR="00665F42" w:rsidRPr="00665F42">
              <w:rPr>
                <w:rFonts w:ascii="Cambria" w:hAnsi="Cambria"/>
                <w:color w:val="auto"/>
                <w:sz w:val="24"/>
                <w:szCs w:val="24"/>
                <w:lang w:bidi="en-US"/>
              </w:rPr>
              <w:t>Ramnath</w:t>
            </w:r>
            <w:r w:rsidRPr="00665F42">
              <w:rPr>
                <w:rFonts w:ascii="Cambria" w:hAnsi="Cambria"/>
                <w:color w:val="auto"/>
                <w:sz w:val="24"/>
                <w:szCs w:val="24"/>
                <w:lang w:bidi="en-US"/>
              </w:rPr>
              <w:t xml:space="preserve"> Singh College of Pharmacy, Gormi, and B. Pharm. degree from RGPV Bhopal with 1</w:t>
            </w:r>
            <w:r w:rsidR="00665F42" w:rsidRPr="00665F42">
              <w:rPr>
                <w:rFonts w:ascii="Cambria" w:hAnsi="Cambria"/>
                <w:color w:val="auto"/>
                <w:sz w:val="24"/>
                <w:szCs w:val="24"/>
                <w:lang w:bidi="en-US"/>
              </w:rPr>
              <w:t>2</w:t>
            </w:r>
            <w:r w:rsidRPr="00665F42">
              <w:rPr>
                <w:rFonts w:ascii="Cambria" w:hAnsi="Cambria"/>
                <w:color w:val="auto"/>
                <w:sz w:val="24"/>
                <w:szCs w:val="24"/>
                <w:lang w:bidi="en-US"/>
              </w:rPr>
              <w:t xml:space="preserve"> years of total teaching and research experience from which I am having P.G. teaching experience of </w:t>
            </w:r>
            <w:r w:rsidR="00665F42" w:rsidRPr="00665F42">
              <w:rPr>
                <w:rFonts w:ascii="Cambria" w:hAnsi="Cambria"/>
                <w:color w:val="auto"/>
                <w:sz w:val="24"/>
                <w:szCs w:val="24"/>
                <w:lang w:bidi="en-US"/>
              </w:rPr>
              <w:t>7</w:t>
            </w:r>
            <w:r w:rsidRPr="00665F42">
              <w:rPr>
                <w:rFonts w:ascii="Cambria" w:hAnsi="Cambria"/>
                <w:color w:val="auto"/>
                <w:sz w:val="24"/>
                <w:szCs w:val="24"/>
                <w:lang w:bidi="en-US"/>
              </w:rPr>
              <w:t xml:space="preserve"> years. I was involved in supervising research work and also teaching Pharmaceutics subjects to undergraduate, post-graduate pharmacy students. </w:t>
            </w:r>
          </w:p>
          <w:p w:rsidR="00B167FD" w:rsidRDefault="00665F42" w:rsidP="00665F42">
            <w:pPr>
              <w:pStyle w:val="ListParagraph"/>
              <w:widowControl w:val="0"/>
              <w:numPr>
                <w:ilvl w:val="3"/>
                <w:numId w:val="1"/>
              </w:numPr>
              <w:tabs>
                <w:tab w:val="left" w:pos="260"/>
              </w:tabs>
              <w:autoSpaceDE w:val="0"/>
              <w:autoSpaceDN w:val="0"/>
              <w:spacing w:before="0" w:after="0" w:line="360" w:lineRule="auto"/>
              <w:ind w:left="325" w:hanging="283"/>
              <w:contextualSpacing w:val="0"/>
              <w:jc w:val="both"/>
              <w:rPr>
                <w:rFonts w:ascii="Cambria" w:hAnsi="Cambria"/>
                <w:color w:val="DD8046"/>
                <w:sz w:val="24"/>
                <w:szCs w:val="24"/>
              </w:rPr>
            </w:pPr>
            <w:r>
              <w:rPr>
                <w:rFonts w:ascii="Cambria" w:hAnsi="Cambria"/>
                <w:color w:val="auto"/>
                <w:sz w:val="24"/>
                <w:szCs w:val="24"/>
                <w:lang w:bidi="en-US"/>
              </w:rPr>
              <w:t xml:space="preserve"> I </w:t>
            </w:r>
            <w:r w:rsidR="00000000">
              <w:rPr>
                <w:rFonts w:ascii="Cambria" w:hAnsi="Cambria"/>
                <w:sz w:val="24"/>
                <w:szCs w:val="24"/>
                <w:lang w:bidi="en-US"/>
              </w:rPr>
              <w:t>am Cooperative team player</w:t>
            </w:r>
            <w:r w:rsidR="00000000">
              <w:rPr>
                <w:rFonts w:ascii="Cambria" w:hAnsi="Cambria"/>
                <w:spacing w:val="-3"/>
                <w:sz w:val="24"/>
                <w:szCs w:val="24"/>
              </w:rPr>
              <w:t xml:space="preserve">, </w:t>
            </w:r>
            <w:r w:rsidR="00000000">
              <w:rPr>
                <w:rFonts w:ascii="Cambria" w:hAnsi="Cambria"/>
                <w:sz w:val="24"/>
                <w:szCs w:val="24"/>
              </w:rPr>
              <w:t>Hard</w:t>
            </w:r>
            <w:r w:rsidR="00000000">
              <w:rPr>
                <w:rFonts w:ascii="Cambria" w:hAnsi="Cambria"/>
                <w:spacing w:val="-3"/>
                <w:sz w:val="24"/>
                <w:szCs w:val="24"/>
              </w:rPr>
              <w:t>working</w:t>
            </w:r>
            <w:r w:rsidR="00000000">
              <w:rPr>
                <w:rFonts w:ascii="Cambria" w:hAnsi="Cambria"/>
                <w:sz w:val="24"/>
                <w:szCs w:val="24"/>
                <w:lang w:bidi="en-US"/>
              </w:rPr>
              <w:t xml:space="preserve"> equally effective and Self-motivated working, organized and goal-directed professional with </w:t>
            </w:r>
            <w:r w:rsidR="00000000">
              <w:rPr>
                <w:rFonts w:ascii="Cambria" w:hAnsi="Cambria"/>
                <w:sz w:val="24"/>
                <w:szCs w:val="24"/>
              </w:rPr>
              <w:t xml:space="preserve">Comprehensive </w:t>
            </w:r>
            <w:r>
              <w:rPr>
                <w:rFonts w:ascii="Cambria" w:hAnsi="Cambria"/>
                <w:sz w:val="24"/>
                <w:szCs w:val="24"/>
              </w:rPr>
              <w:t>problem-solving</w:t>
            </w:r>
            <w:r w:rsidR="00000000">
              <w:rPr>
                <w:rFonts w:ascii="Cambria" w:hAnsi="Cambria"/>
                <w:sz w:val="24"/>
                <w:szCs w:val="24"/>
              </w:rPr>
              <w:t xml:space="preserve"> abilities.</w:t>
            </w:r>
          </w:p>
        </w:tc>
      </w:tr>
      <w:tr w:rsidR="00B167FD" w:rsidTr="0048195C">
        <w:trPr>
          <w:gridAfter w:val="2"/>
          <w:wAfter w:w="140" w:type="dxa"/>
          <w:trHeight w:val="1116"/>
        </w:trPr>
        <w:tc>
          <w:tcPr>
            <w:tcW w:w="2537" w:type="dxa"/>
            <w:gridSpan w:val="2"/>
            <w:tcBorders>
              <w:top w:val="single" w:sz="4" w:space="0" w:color="418AB3" w:themeColor="accent1"/>
              <w:bottom w:val="nil"/>
            </w:tcBorders>
          </w:tcPr>
          <w:p w:rsidR="00B167FD" w:rsidRDefault="00000000">
            <w:pPr>
              <w:pStyle w:val="Heading1"/>
              <w:jc w:val="left"/>
              <w:rPr>
                <w:rFonts w:ascii="Cambria" w:hAnsi="Cambria"/>
                <w:sz w:val="28"/>
                <w:szCs w:val="28"/>
              </w:rPr>
            </w:pPr>
            <w:r>
              <w:rPr>
                <w:rFonts w:ascii="Cambria" w:hAnsi="Cambria"/>
                <w:color w:val="0070C0"/>
                <w:sz w:val="28"/>
                <w:szCs w:val="28"/>
              </w:rPr>
              <w:t>WORK EXPERIENCE</w:t>
            </w:r>
          </w:p>
          <w:p w:rsidR="00B167FD" w:rsidRDefault="00B167FD">
            <w:pPr>
              <w:pStyle w:val="Heading1"/>
              <w:jc w:val="center"/>
              <w:rPr>
                <w:rFonts w:ascii="Cambria" w:hAnsi="Cambria"/>
                <w:sz w:val="32"/>
                <w:szCs w:val="32"/>
              </w:rPr>
            </w:pPr>
          </w:p>
          <w:p w:rsidR="00B167FD" w:rsidRDefault="00B167FD">
            <w:pPr>
              <w:rPr>
                <w:rFonts w:ascii="Cambria" w:hAnsi="Cambria"/>
              </w:rPr>
            </w:pPr>
          </w:p>
          <w:p w:rsidR="00B167FD" w:rsidRDefault="00B167FD">
            <w:pPr>
              <w:rPr>
                <w:rFonts w:ascii="Cambria" w:hAnsi="Cambria"/>
              </w:rPr>
            </w:pPr>
          </w:p>
          <w:p w:rsidR="00B167FD" w:rsidRDefault="00B167FD">
            <w:pPr>
              <w:rPr>
                <w:rFonts w:ascii="Cambria" w:hAnsi="Cambria"/>
              </w:rPr>
            </w:pPr>
          </w:p>
          <w:p w:rsidR="00B167FD" w:rsidRDefault="00B167FD">
            <w:pPr>
              <w:rPr>
                <w:rFonts w:ascii="Cambria" w:hAnsi="Cambria"/>
              </w:rPr>
            </w:pPr>
          </w:p>
          <w:p w:rsidR="00B167FD" w:rsidRDefault="00000000">
            <w:pPr>
              <w:rPr>
                <w:rFonts w:ascii="Cambria" w:hAnsi="Cambria"/>
              </w:rPr>
            </w:pPr>
            <w:r>
              <w:rPr>
                <w:rFonts w:ascii="Cambria" w:hAnsi="Cambria"/>
                <w:color w:val="0070C0"/>
                <w:sz w:val="28"/>
                <w:szCs w:val="28"/>
              </w:rPr>
              <w:lastRenderedPageBreak/>
              <w:t>ACADEMIC PROFILE</w:t>
            </w:r>
          </w:p>
        </w:tc>
        <w:tc>
          <w:tcPr>
            <w:tcW w:w="358" w:type="dxa"/>
            <w:gridSpan w:val="2"/>
          </w:tcPr>
          <w:p w:rsidR="00B167FD" w:rsidRDefault="00B167FD">
            <w:pPr>
              <w:rPr>
                <w:rFonts w:ascii="Cambria" w:eastAsiaTheme="majorEastAsia" w:hAnsi="Cambria" w:cstheme="majorBidi"/>
                <w:caps/>
                <w:color w:val="418AB3" w:themeColor="accent1"/>
                <w:sz w:val="28"/>
                <w:szCs w:val="28"/>
              </w:rPr>
            </w:pPr>
          </w:p>
        </w:tc>
        <w:tc>
          <w:tcPr>
            <w:tcW w:w="7368" w:type="dxa"/>
            <w:gridSpan w:val="2"/>
            <w:tcBorders>
              <w:top w:val="single" w:sz="4" w:space="0" w:color="418AB3" w:themeColor="accent1"/>
              <w:bottom w:val="nil"/>
            </w:tcBorders>
          </w:tcPr>
          <w:p w:rsidR="00B167FD" w:rsidRDefault="00000000">
            <w:pPr>
              <w:pStyle w:val="ResumeText"/>
              <w:numPr>
                <w:ilvl w:val="0"/>
                <w:numId w:val="2"/>
              </w:numPr>
              <w:tabs>
                <w:tab w:val="left" w:pos="7531"/>
              </w:tabs>
              <w:spacing w:line="360" w:lineRule="auto"/>
              <w:ind w:left="405" w:right="0" w:hanging="405"/>
              <w:jc w:val="both"/>
              <w:rPr>
                <w:rFonts w:ascii="Cambria" w:hAnsi="Cambria"/>
                <w:sz w:val="24"/>
                <w:szCs w:val="24"/>
                <w:lang w:bidi="en-US"/>
              </w:rPr>
            </w:pPr>
            <w:r>
              <w:rPr>
                <w:rFonts w:ascii="Cambria" w:hAnsi="Cambria"/>
                <w:sz w:val="24"/>
                <w:szCs w:val="24"/>
                <w:lang w:bidi="en-US"/>
              </w:rPr>
              <w:t>Worked as</w:t>
            </w:r>
            <w:r>
              <w:rPr>
                <w:rFonts w:ascii="Cambria" w:hAnsi="Cambria"/>
                <w:sz w:val="24"/>
                <w:szCs w:val="24"/>
                <w:lang w:val="en-IN" w:bidi="en-US"/>
              </w:rPr>
              <w:t xml:space="preserve"> </w:t>
            </w:r>
            <w:r>
              <w:rPr>
                <w:rFonts w:ascii="Cambria" w:hAnsi="Cambria"/>
                <w:sz w:val="24"/>
                <w:szCs w:val="24"/>
                <w:lang w:bidi="en-US"/>
              </w:rPr>
              <w:t xml:space="preserve">Professor at </w:t>
            </w:r>
            <w:r w:rsidR="00975DE3">
              <w:rPr>
                <w:rFonts w:ascii="Cambria" w:hAnsi="Cambria"/>
                <w:sz w:val="24"/>
                <w:szCs w:val="24"/>
                <w:lang w:bidi="en-US"/>
              </w:rPr>
              <w:t>Shriram</w:t>
            </w:r>
            <w:r>
              <w:rPr>
                <w:rFonts w:ascii="Cambria" w:hAnsi="Cambria"/>
                <w:sz w:val="24"/>
                <w:szCs w:val="24"/>
                <w:lang w:bidi="en-US"/>
              </w:rPr>
              <w:t xml:space="preserve"> college of Pharmacy, </w:t>
            </w:r>
            <w:proofErr w:type="spellStart"/>
            <w:r>
              <w:rPr>
                <w:rFonts w:ascii="Cambria" w:hAnsi="Cambria"/>
                <w:sz w:val="24"/>
                <w:szCs w:val="24"/>
                <w:lang w:bidi="en-US"/>
              </w:rPr>
              <w:t>Banmore</w:t>
            </w:r>
            <w:proofErr w:type="spellEnd"/>
            <w:r>
              <w:rPr>
                <w:rFonts w:ascii="Cambria" w:hAnsi="Cambria"/>
                <w:sz w:val="24"/>
                <w:szCs w:val="24"/>
                <w:lang w:bidi="en-US"/>
              </w:rPr>
              <w:t xml:space="preserve"> since</w:t>
            </w:r>
            <w:r>
              <w:rPr>
                <w:rFonts w:ascii="Cambria" w:hAnsi="Cambria"/>
                <w:sz w:val="24"/>
                <w:szCs w:val="24"/>
                <w:lang w:val="en-IN" w:bidi="en-US"/>
              </w:rPr>
              <w:t xml:space="preserve"> 21 September 2025 to till </w:t>
            </w:r>
            <w:r w:rsidR="00975DE3">
              <w:rPr>
                <w:rFonts w:ascii="Cambria" w:hAnsi="Cambria"/>
                <w:sz w:val="24"/>
                <w:szCs w:val="24"/>
                <w:lang w:val="en-IN" w:bidi="en-US"/>
              </w:rPr>
              <w:t>date.</w:t>
            </w:r>
          </w:p>
          <w:p w:rsidR="00B167FD" w:rsidRDefault="00000000">
            <w:pPr>
              <w:pStyle w:val="ResumeText"/>
              <w:numPr>
                <w:ilvl w:val="0"/>
                <w:numId w:val="2"/>
              </w:numPr>
              <w:tabs>
                <w:tab w:val="left" w:pos="7531"/>
              </w:tabs>
              <w:spacing w:line="360" w:lineRule="auto"/>
              <w:ind w:left="405" w:right="0" w:hanging="405"/>
              <w:jc w:val="both"/>
              <w:rPr>
                <w:rFonts w:ascii="Cambria" w:hAnsi="Cambria"/>
                <w:sz w:val="24"/>
                <w:szCs w:val="24"/>
                <w:lang w:bidi="en-US"/>
              </w:rPr>
            </w:pPr>
            <w:r>
              <w:rPr>
                <w:rFonts w:ascii="Cambria" w:hAnsi="Cambria"/>
                <w:sz w:val="24"/>
                <w:szCs w:val="24"/>
                <w:lang w:bidi="en-US"/>
              </w:rPr>
              <w:t xml:space="preserve">Worked as Associate Professor at </w:t>
            </w:r>
            <w:r w:rsidR="00975DE3">
              <w:rPr>
                <w:rFonts w:ascii="Cambria" w:hAnsi="Cambria"/>
                <w:sz w:val="24"/>
                <w:szCs w:val="24"/>
                <w:lang w:bidi="en-US"/>
              </w:rPr>
              <w:t>Shriram</w:t>
            </w:r>
            <w:r>
              <w:rPr>
                <w:rFonts w:ascii="Cambria" w:hAnsi="Cambria"/>
                <w:sz w:val="24"/>
                <w:szCs w:val="24"/>
                <w:lang w:bidi="en-US"/>
              </w:rPr>
              <w:t xml:space="preserve"> college of Pharmacy, </w:t>
            </w:r>
            <w:proofErr w:type="spellStart"/>
            <w:r>
              <w:rPr>
                <w:rFonts w:ascii="Cambria" w:hAnsi="Cambria"/>
                <w:sz w:val="24"/>
                <w:szCs w:val="24"/>
                <w:lang w:bidi="en-US"/>
              </w:rPr>
              <w:t>Banmore</w:t>
            </w:r>
            <w:proofErr w:type="spellEnd"/>
            <w:r>
              <w:rPr>
                <w:rFonts w:ascii="Cambria" w:hAnsi="Cambria"/>
                <w:sz w:val="24"/>
                <w:szCs w:val="24"/>
                <w:lang w:bidi="en-US"/>
              </w:rPr>
              <w:t xml:space="preserve"> since 10 July 2017 </w:t>
            </w:r>
            <w:r>
              <w:rPr>
                <w:rFonts w:ascii="Cambria" w:hAnsi="Cambria"/>
                <w:sz w:val="24"/>
                <w:szCs w:val="24"/>
                <w:lang w:val="en-IN" w:bidi="en-US"/>
              </w:rPr>
              <w:t xml:space="preserve">to 21 September </w:t>
            </w:r>
            <w:r w:rsidR="00975DE3">
              <w:rPr>
                <w:rFonts w:ascii="Cambria" w:hAnsi="Cambria"/>
                <w:sz w:val="24"/>
                <w:szCs w:val="24"/>
                <w:lang w:val="en-IN" w:bidi="en-US"/>
              </w:rPr>
              <w:t>2025.</w:t>
            </w:r>
          </w:p>
          <w:p w:rsidR="00B167FD" w:rsidRDefault="00000000">
            <w:pPr>
              <w:pStyle w:val="ResumeText"/>
              <w:numPr>
                <w:ilvl w:val="0"/>
                <w:numId w:val="3"/>
              </w:numPr>
              <w:tabs>
                <w:tab w:val="left" w:pos="7531"/>
              </w:tabs>
              <w:spacing w:line="360" w:lineRule="auto"/>
              <w:ind w:left="444" w:right="0" w:hanging="444"/>
              <w:jc w:val="both"/>
              <w:rPr>
                <w:rFonts w:ascii="Cambria" w:hAnsi="Cambria"/>
                <w:bCs/>
                <w:sz w:val="24"/>
                <w:szCs w:val="24"/>
                <w:lang w:bidi="en-US"/>
              </w:rPr>
            </w:pPr>
            <w:r>
              <w:rPr>
                <w:rFonts w:ascii="Cambria" w:hAnsi="Cambria"/>
                <w:sz w:val="24"/>
                <w:szCs w:val="24"/>
                <w:lang w:bidi="en-US"/>
              </w:rPr>
              <w:t xml:space="preserve">Worked as Assistant Professor at Shri </w:t>
            </w:r>
            <w:r w:rsidR="00665F42">
              <w:rPr>
                <w:rFonts w:ascii="Cambria" w:hAnsi="Cambria"/>
                <w:sz w:val="24"/>
                <w:szCs w:val="24"/>
                <w:lang w:bidi="en-US"/>
              </w:rPr>
              <w:t>Ramnath</w:t>
            </w:r>
            <w:r>
              <w:rPr>
                <w:rFonts w:ascii="Cambria" w:hAnsi="Cambria"/>
                <w:sz w:val="24"/>
                <w:szCs w:val="24"/>
                <w:lang w:bidi="en-US"/>
              </w:rPr>
              <w:t xml:space="preserve"> Singh Institute of    Pharmaceutical Science &amp; Technology Gwalior since 01 October 2014 till 09 August 2017.</w:t>
            </w:r>
          </w:p>
          <w:p w:rsidR="00B167FD" w:rsidRDefault="00000000">
            <w:pPr>
              <w:pStyle w:val="ListParagraph"/>
              <w:numPr>
                <w:ilvl w:val="0"/>
                <w:numId w:val="4"/>
              </w:numPr>
              <w:spacing w:line="360" w:lineRule="auto"/>
              <w:ind w:left="425" w:right="143" w:hanging="425"/>
              <w:jc w:val="both"/>
              <w:rPr>
                <w:rFonts w:ascii="Cambria" w:hAnsi="Cambria"/>
                <w:bCs/>
                <w:sz w:val="24"/>
                <w:szCs w:val="24"/>
                <w:lang w:bidi="en-US"/>
              </w:rPr>
            </w:pPr>
            <w:r>
              <w:rPr>
                <w:rFonts w:ascii="Cambria" w:hAnsi="Cambria"/>
                <w:b/>
                <w:sz w:val="24"/>
                <w:szCs w:val="24"/>
                <w:lang w:bidi="en-US"/>
              </w:rPr>
              <w:lastRenderedPageBreak/>
              <w:t xml:space="preserve">Ph.D. </w:t>
            </w:r>
            <w:r>
              <w:rPr>
                <w:rFonts w:ascii="Cambria" w:hAnsi="Cambria"/>
                <w:b/>
                <w:sz w:val="24"/>
                <w:szCs w:val="24"/>
                <w:lang w:val="en-IN" w:bidi="en-US"/>
              </w:rPr>
              <w:t>(</w:t>
            </w:r>
            <w:r w:rsidRPr="00975DE3">
              <w:rPr>
                <w:rFonts w:ascii="Cambria" w:hAnsi="Cambria"/>
                <w:b/>
                <w:bCs/>
                <w:sz w:val="24"/>
                <w:szCs w:val="24"/>
                <w:lang w:bidi="en-US"/>
              </w:rPr>
              <w:t>Doctor of Philosophy</w:t>
            </w:r>
            <w:r w:rsidRPr="00975DE3">
              <w:rPr>
                <w:rFonts w:ascii="Cambria" w:hAnsi="Cambria"/>
                <w:b/>
                <w:bCs/>
                <w:sz w:val="24"/>
                <w:szCs w:val="24"/>
                <w:lang w:val="en-IN" w:bidi="en-US"/>
              </w:rPr>
              <w:t>)</w:t>
            </w:r>
            <w:r>
              <w:rPr>
                <w:rFonts w:ascii="Cambria" w:hAnsi="Cambria"/>
                <w:sz w:val="24"/>
                <w:szCs w:val="24"/>
                <w:lang w:bidi="en-US"/>
              </w:rPr>
              <w:t xml:space="preserve"> from Institute of Pharmaceutical Research, GLA University Mathura, </w:t>
            </w:r>
            <w:r>
              <w:rPr>
                <w:rFonts w:ascii="Cambria" w:hAnsi="Cambria"/>
                <w:bCs/>
                <w:sz w:val="24"/>
                <w:szCs w:val="24"/>
                <w:lang w:bidi="en-US"/>
              </w:rPr>
              <w:t>under</w:t>
            </w:r>
            <w:r w:rsidR="00975DE3">
              <w:rPr>
                <w:rFonts w:ascii="Cambria" w:hAnsi="Cambria"/>
                <w:bCs/>
                <w:sz w:val="24"/>
                <w:szCs w:val="24"/>
                <w:lang w:bidi="en-US"/>
              </w:rPr>
              <w:t xml:space="preserve"> the</w:t>
            </w:r>
            <w:r>
              <w:rPr>
                <w:rFonts w:ascii="Cambria" w:hAnsi="Cambria"/>
                <w:bCs/>
                <w:sz w:val="24"/>
                <w:szCs w:val="24"/>
                <w:lang w:bidi="en-US"/>
              </w:rPr>
              <w:t xml:space="preserve"> supervision of Dr. Rohitas Deshmukh Associate Professor </w:t>
            </w:r>
            <w:r>
              <w:rPr>
                <w:rFonts w:ascii="Cambria" w:hAnsi="Cambria"/>
                <w:sz w:val="24"/>
                <w:szCs w:val="24"/>
                <w:lang w:bidi="en-US"/>
              </w:rPr>
              <w:t>Institute of Pharmaceutical Research, GLA University Mathura</w:t>
            </w:r>
            <w:r>
              <w:rPr>
                <w:rFonts w:ascii="Cambria" w:hAnsi="Cambria"/>
                <w:bCs/>
                <w:sz w:val="24"/>
                <w:szCs w:val="24"/>
                <w:lang w:bidi="en-US"/>
              </w:rPr>
              <w:t>.</w:t>
            </w:r>
            <w:r>
              <w:rPr>
                <w:rFonts w:ascii="Cambria" w:hAnsi="Cambria"/>
                <w:sz w:val="24"/>
                <w:szCs w:val="24"/>
                <w:lang w:bidi="en-US"/>
              </w:rPr>
              <w:t xml:space="preserve"> </w:t>
            </w:r>
            <w:r>
              <w:rPr>
                <w:rFonts w:ascii="Cambria" w:hAnsi="Cambria"/>
                <w:sz w:val="24"/>
                <w:szCs w:val="24"/>
                <w:lang w:val="en-IN" w:bidi="en-US"/>
              </w:rPr>
              <w:t>(2019-2025)</w:t>
            </w:r>
          </w:p>
          <w:p w:rsidR="00B167FD" w:rsidRDefault="00000000">
            <w:pPr>
              <w:pStyle w:val="ListParagraph"/>
              <w:spacing w:line="360" w:lineRule="auto"/>
              <w:ind w:left="425" w:right="143"/>
              <w:jc w:val="both"/>
              <w:rPr>
                <w:rFonts w:ascii="Cambria" w:hAnsi="Cambria"/>
                <w:bCs/>
                <w:sz w:val="24"/>
                <w:szCs w:val="24"/>
                <w:lang w:bidi="en-US"/>
              </w:rPr>
            </w:pPr>
            <w:r>
              <w:rPr>
                <w:rFonts w:ascii="Cambria" w:hAnsi="Cambria"/>
                <w:b/>
                <w:bCs/>
                <w:sz w:val="24"/>
                <w:szCs w:val="24"/>
                <w:lang w:bidi="en-US"/>
              </w:rPr>
              <w:t xml:space="preserve">Thesis </w:t>
            </w:r>
            <w:r w:rsidR="00975DE3">
              <w:rPr>
                <w:rFonts w:ascii="Cambria" w:hAnsi="Cambria"/>
                <w:b/>
                <w:bCs/>
                <w:sz w:val="24"/>
                <w:szCs w:val="24"/>
                <w:lang w:bidi="en-US"/>
              </w:rPr>
              <w:t>Title:</w:t>
            </w:r>
            <w:r w:rsidR="00975DE3">
              <w:rPr>
                <w:rFonts w:ascii="Cambria" w:hAnsi="Cambria"/>
                <w:bCs/>
                <w:sz w:val="24"/>
                <w:szCs w:val="24"/>
                <w:lang w:bidi="en-US"/>
              </w:rPr>
              <w:t xml:space="preserve"> </w:t>
            </w:r>
            <w:r w:rsidR="00975DE3" w:rsidRPr="00975DE3">
              <w:rPr>
                <w:rFonts w:ascii="Cambria" w:hAnsi="Cambria"/>
                <w:bCs/>
                <w:sz w:val="24"/>
                <w:szCs w:val="24"/>
                <w:lang w:bidi="en-US"/>
              </w:rPr>
              <w:t>“</w:t>
            </w:r>
            <w:r w:rsidR="00665F42" w:rsidRPr="00665F42">
              <w:rPr>
                <w:rFonts w:ascii="Cambria" w:hAnsi="Cambria"/>
                <w:bCs/>
                <w:sz w:val="24"/>
                <w:szCs w:val="24"/>
                <w:lang w:bidi="en-US"/>
              </w:rPr>
              <w:t>Targeted polymeric primaquine nanoparticles: optimization, evaluation, and in-vivo liver uptake for improved malaria treatment</w:t>
            </w:r>
            <w:r>
              <w:rPr>
                <w:rFonts w:ascii="Cambria" w:hAnsi="Cambria"/>
                <w:bCs/>
                <w:sz w:val="24"/>
                <w:szCs w:val="24"/>
                <w:lang w:bidi="en-US"/>
              </w:rPr>
              <w:t>”.</w:t>
            </w:r>
          </w:p>
          <w:p w:rsidR="00B167FD" w:rsidRDefault="00000000">
            <w:pPr>
              <w:pStyle w:val="ListParagraph"/>
              <w:numPr>
                <w:ilvl w:val="0"/>
                <w:numId w:val="3"/>
              </w:numPr>
              <w:spacing w:line="360" w:lineRule="auto"/>
              <w:ind w:right="143"/>
              <w:jc w:val="both"/>
              <w:rPr>
                <w:rFonts w:ascii="Cambria" w:hAnsi="Cambria"/>
                <w:sz w:val="24"/>
                <w:szCs w:val="24"/>
                <w:lang w:bidi="en-US"/>
              </w:rPr>
            </w:pPr>
            <w:r>
              <w:rPr>
                <w:rFonts w:ascii="Cambria" w:hAnsi="Cambria"/>
                <w:b/>
                <w:sz w:val="24"/>
                <w:szCs w:val="24"/>
                <w:lang w:bidi="en-US"/>
              </w:rPr>
              <w:t xml:space="preserve">PGDCA </w:t>
            </w:r>
            <w:r>
              <w:rPr>
                <w:rFonts w:ascii="Cambria" w:hAnsi="Cambria"/>
                <w:sz w:val="24"/>
                <w:szCs w:val="24"/>
                <w:lang w:bidi="en-US"/>
              </w:rPr>
              <w:t>with 67% from MCU Bhopal (M.P.) in 2014.</w:t>
            </w:r>
          </w:p>
          <w:p w:rsidR="00B167FD" w:rsidRDefault="00000000">
            <w:pPr>
              <w:pStyle w:val="ListParagraph"/>
              <w:numPr>
                <w:ilvl w:val="0"/>
                <w:numId w:val="3"/>
              </w:numPr>
              <w:spacing w:line="360" w:lineRule="auto"/>
              <w:ind w:right="143"/>
              <w:jc w:val="both"/>
              <w:rPr>
                <w:rFonts w:ascii="Cambria" w:hAnsi="Cambria"/>
                <w:sz w:val="24"/>
                <w:szCs w:val="24"/>
                <w:lang w:bidi="en-US"/>
              </w:rPr>
            </w:pPr>
            <w:r>
              <w:rPr>
                <w:rFonts w:ascii="Cambria" w:hAnsi="Cambria"/>
                <w:b/>
                <w:sz w:val="24"/>
                <w:szCs w:val="24"/>
                <w:lang w:bidi="en-US"/>
              </w:rPr>
              <w:t>M.</w:t>
            </w:r>
            <w:r w:rsidR="00C72DFF">
              <w:rPr>
                <w:rFonts w:ascii="Cambria" w:hAnsi="Cambria"/>
                <w:b/>
                <w:sz w:val="24"/>
                <w:szCs w:val="24"/>
                <w:lang w:bidi="en-US"/>
              </w:rPr>
              <w:t xml:space="preserve"> </w:t>
            </w:r>
            <w:r>
              <w:rPr>
                <w:rFonts w:ascii="Cambria" w:hAnsi="Cambria"/>
                <w:b/>
                <w:sz w:val="24"/>
                <w:szCs w:val="24"/>
                <w:lang w:bidi="en-US"/>
              </w:rPr>
              <w:t>Pharm</w:t>
            </w:r>
            <w:r w:rsidR="00C72DFF">
              <w:rPr>
                <w:rFonts w:ascii="Cambria" w:hAnsi="Cambria"/>
                <w:b/>
                <w:sz w:val="24"/>
                <w:szCs w:val="24"/>
                <w:lang w:bidi="en-US"/>
              </w:rPr>
              <w:t>a</w:t>
            </w:r>
            <w:r>
              <w:rPr>
                <w:rFonts w:ascii="Cambria" w:hAnsi="Cambria"/>
                <w:sz w:val="24"/>
                <w:szCs w:val="24"/>
                <w:lang w:bidi="en-US"/>
              </w:rPr>
              <w:t xml:space="preserve"> Master of Pharmacy (Pharmaceutics) with 77.80% from Shri </w:t>
            </w:r>
            <w:r w:rsidR="00665F42">
              <w:rPr>
                <w:rFonts w:ascii="Cambria" w:hAnsi="Cambria"/>
                <w:sz w:val="24"/>
                <w:szCs w:val="24"/>
                <w:lang w:bidi="en-US"/>
              </w:rPr>
              <w:t>Ramnath</w:t>
            </w:r>
            <w:r>
              <w:rPr>
                <w:rFonts w:ascii="Cambria" w:hAnsi="Cambria"/>
                <w:sz w:val="24"/>
                <w:szCs w:val="24"/>
                <w:lang w:bidi="en-US"/>
              </w:rPr>
              <w:t xml:space="preserve"> Singh College of Pharmacy, Gormi (M.P.), 2014. This </w:t>
            </w:r>
            <w:r w:rsidR="00665F42">
              <w:rPr>
                <w:rFonts w:ascii="Cambria" w:hAnsi="Cambria"/>
                <w:sz w:val="24"/>
                <w:szCs w:val="24"/>
                <w:lang w:bidi="en-US"/>
              </w:rPr>
              <w:t>2-year</w:t>
            </w:r>
            <w:r>
              <w:rPr>
                <w:rFonts w:ascii="Cambria" w:hAnsi="Cambria"/>
                <w:sz w:val="24"/>
                <w:szCs w:val="24"/>
                <w:lang w:bidi="en-US"/>
              </w:rPr>
              <w:t xml:space="preserve"> post-graduate course focused on Method development and Validation of conventional dosage forms.</w:t>
            </w:r>
          </w:p>
          <w:p w:rsidR="00B167FD" w:rsidRDefault="00000000">
            <w:pPr>
              <w:pStyle w:val="ListParagraph"/>
              <w:spacing w:line="360" w:lineRule="auto"/>
              <w:ind w:left="360" w:right="143" w:hanging="77"/>
              <w:jc w:val="both"/>
              <w:rPr>
                <w:rFonts w:ascii="Cambria" w:hAnsi="Cambria"/>
                <w:bCs/>
                <w:sz w:val="24"/>
                <w:szCs w:val="24"/>
                <w:lang w:bidi="en-US"/>
              </w:rPr>
            </w:pPr>
            <w:r>
              <w:rPr>
                <w:rFonts w:ascii="Cambria" w:hAnsi="Cambria"/>
                <w:b/>
                <w:bCs/>
                <w:sz w:val="24"/>
                <w:szCs w:val="24"/>
                <w:lang w:bidi="en-US"/>
              </w:rPr>
              <w:t>Thesis Title:</w:t>
            </w:r>
          </w:p>
          <w:p w:rsidR="00B167FD" w:rsidRDefault="00000000">
            <w:pPr>
              <w:pStyle w:val="ListParagraph"/>
              <w:spacing w:before="0" w:after="0" w:line="360" w:lineRule="auto"/>
              <w:ind w:left="360" w:right="142" w:hanging="77"/>
              <w:jc w:val="both"/>
              <w:rPr>
                <w:rFonts w:ascii="Cambria" w:hAnsi="Cambria"/>
                <w:sz w:val="24"/>
                <w:szCs w:val="24"/>
                <w:lang w:bidi="en-US"/>
              </w:rPr>
            </w:pPr>
            <w:r>
              <w:rPr>
                <w:rFonts w:ascii="Cambria" w:hAnsi="Cambria"/>
                <w:b/>
                <w:sz w:val="24"/>
                <w:szCs w:val="24"/>
                <w:lang w:bidi="en-US"/>
              </w:rPr>
              <w:t>Minor Project</w:t>
            </w:r>
            <w:r>
              <w:rPr>
                <w:rFonts w:ascii="Cambria" w:hAnsi="Cambria"/>
                <w:sz w:val="24"/>
                <w:szCs w:val="24"/>
                <w:lang w:bidi="en-US"/>
              </w:rPr>
              <w:t xml:space="preserve"> on “Formulation and Characterization of Floating Tablet of Aceclofinac”.</w:t>
            </w:r>
          </w:p>
          <w:p w:rsidR="00B167FD" w:rsidRDefault="00000000">
            <w:pPr>
              <w:pStyle w:val="ListParagraph"/>
              <w:spacing w:before="0" w:after="0" w:line="360" w:lineRule="auto"/>
              <w:ind w:left="360" w:right="142" w:hanging="77"/>
              <w:jc w:val="both"/>
              <w:rPr>
                <w:rFonts w:ascii="Cambria" w:hAnsi="Cambria"/>
                <w:sz w:val="24"/>
                <w:szCs w:val="24"/>
                <w:lang w:bidi="en-US"/>
              </w:rPr>
            </w:pPr>
            <w:r>
              <w:rPr>
                <w:rFonts w:ascii="Cambria" w:hAnsi="Cambria"/>
                <w:b/>
                <w:sz w:val="24"/>
                <w:szCs w:val="24"/>
                <w:lang w:bidi="en-US"/>
              </w:rPr>
              <w:t>Major Project</w:t>
            </w:r>
            <w:r>
              <w:rPr>
                <w:rFonts w:ascii="Cambria" w:hAnsi="Cambria"/>
                <w:sz w:val="24"/>
                <w:szCs w:val="24"/>
                <w:lang w:bidi="en-US"/>
              </w:rPr>
              <w:t xml:space="preserve"> on “Formulation and Characterization of Floating Tablet of Aceclofinac.</w:t>
            </w:r>
          </w:p>
          <w:p w:rsidR="00B167FD" w:rsidRDefault="00000000">
            <w:pPr>
              <w:pStyle w:val="ListParagraph"/>
              <w:numPr>
                <w:ilvl w:val="0"/>
                <w:numId w:val="5"/>
              </w:numPr>
              <w:autoSpaceDE w:val="0"/>
              <w:autoSpaceDN w:val="0"/>
              <w:adjustRightInd w:val="0"/>
              <w:spacing w:after="0" w:line="360" w:lineRule="auto"/>
              <w:ind w:left="425" w:hanging="425"/>
              <w:jc w:val="both"/>
              <w:rPr>
                <w:rFonts w:ascii="Cambria" w:hAnsi="Cambria"/>
                <w:sz w:val="24"/>
                <w:szCs w:val="24"/>
                <w:lang w:bidi="en-US"/>
              </w:rPr>
            </w:pPr>
            <w:r>
              <w:rPr>
                <w:rFonts w:ascii="Cambria" w:hAnsi="Cambria"/>
                <w:b/>
                <w:sz w:val="24"/>
                <w:szCs w:val="24"/>
                <w:lang w:bidi="en-US"/>
              </w:rPr>
              <w:t>B. Pharm</w:t>
            </w:r>
            <w:r w:rsidR="00C72DFF">
              <w:rPr>
                <w:rFonts w:ascii="Cambria" w:hAnsi="Cambria"/>
                <w:b/>
                <w:sz w:val="24"/>
                <w:szCs w:val="24"/>
                <w:lang w:bidi="en-US"/>
              </w:rPr>
              <w:t>a</w:t>
            </w:r>
            <w:r>
              <w:rPr>
                <w:rFonts w:ascii="Cambria" w:hAnsi="Cambria"/>
                <w:b/>
                <w:sz w:val="24"/>
                <w:szCs w:val="24"/>
                <w:lang w:bidi="en-US"/>
              </w:rPr>
              <w:t xml:space="preserve"> </w:t>
            </w:r>
            <w:r>
              <w:rPr>
                <w:rFonts w:ascii="Cambria" w:hAnsi="Cambria"/>
                <w:sz w:val="24"/>
                <w:szCs w:val="24"/>
                <w:lang w:bidi="en-US"/>
              </w:rPr>
              <w:t>Bachelor of Pharmacy with 65.36% from SRNS Institute of Pharma Sci&amp; Technology Gwalior (M.P.), 2010.</w:t>
            </w:r>
          </w:p>
          <w:p w:rsidR="00B167FD" w:rsidRDefault="00000000">
            <w:pPr>
              <w:pStyle w:val="ListParagraph"/>
              <w:autoSpaceDE w:val="0"/>
              <w:autoSpaceDN w:val="0"/>
              <w:adjustRightInd w:val="0"/>
              <w:spacing w:after="0" w:line="360" w:lineRule="auto"/>
              <w:ind w:left="425"/>
              <w:jc w:val="both"/>
              <w:rPr>
                <w:rFonts w:ascii="Cambria" w:hAnsi="Cambria"/>
                <w:sz w:val="24"/>
                <w:szCs w:val="24"/>
                <w:lang w:bidi="en-US"/>
              </w:rPr>
            </w:pPr>
            <w:r>
              <w:rPr>
                <w:rFonts w:ascii="Cambria" w:hAnsi="Cambria"/>
                <w:sz w:val="24"/>
                <w:szCs w:val="24"/>
                <w:lang w:bidi="en-US"/>
              </w:rPr>
              <w:t>The important aspects of this degree provided knowledge on basic principles of pharmaceutics, pharmacology, pharmacognosy and pharmaceutical chemistry, which govern our profession.</w:t>
            </w:r>
          </w:p>
        </w:tc>
      </w:tr>
      <w:tr w:rsidR="00B167FD" w:rsidTr="0048195C">
        <w:trPr>
          <w:gridAfter w:val="1"/>
          <w:wAfter w:w="132" w:type="dxa"/>
          <w:trHeight w:val="145"/>
        </w:trPr>
        <w:tc>
          <w:tcPr>
            <w:tcW w:w="2537" w:type="dxa"/>
            <w:gridSpan w:val="2"/>
            <w:tcBorders>
              <w:top w:val="nil"/>
            </w:tcBorders>
          </w:tcPr>
          <w:p w:rsidR="00B167FD" w:rsidRDefault="00000000">
            <w:pPr>
              <w:pStyle w:val="Heading1"/>
              <w:jc w:val="left"/>
              <w:rPr>
                <w:rFonts w:ascii="Cambria" w:hAnsi="Cambria"/>
                <w:sz w:val="32"/>
                <w:szCs w:val="32"/>
              </w:rPr>
            </w:pPr>
            <w:r>
              <w:rPr>
                <w:rFonts w:ascii="Cambria" w:hAnsi="Cambria"/>
                <w:sz w:val="28"/>
                <w:szCs w:val="28"/>
              </w:rPr>
              <w:lastRenderedPageBreak/>
              <w:t>COMPUTER PROFICIENCY</w:t>
            </w:r>
          </w:p>
        </w:tc>
        <w:tc>
          <w:tcPr>
            <w:tcW w:w="358" w:type="dxa"/>
            <w:gridSpan w:val="2"/>
          </w:tcPr>
          <w:p w:rsidR="00B167FD" w:rsidRDefault="00B167FD">
            <w:pPr>
              <w:rPr>
                <w:rFonts w:ascii="Cambria" w:hAnsi="Cambria"/>
                <w:sz w:val="28"/>
                <w:szCs w:val="28"/>
              </w:rPr>
            </w:pPr>
          </w:p>
        </w:tc>
        <w:tc>
          <w:tcPr>
            <w:tcW w:w="7376" w:type="dxa"/>
            <w:gridSpan w:val="3"/>
          </w:tcPr>
          <w:p w:rsidR="00B167FD" w:rsidRDefault="00000000">
            <w:pPr>
              <w:pStyle w:val="Heading2"/>
              <w:spacing w:line="360" w:lineRule="auto"/>
              <w:jc w:val="both"/>
              <w:rPr>
                <w:rFonts w:ascii="Cambria" w:eastAsiaTheme="minorEastAsia" w:hAnsi="Cambria" w:cstheme="minorBidi"/>
                <w:b w:val="0"/>
                <w:bCs w:val="0"/>
                <w:caps w:val="0"/>
                <w:color w:val="595959" w:themeColor="text1" w:themeTint="A6"/>
                <w:sz w:val="28"/>
                <w:szCs w:val="28"/>
                <w:lang w:bidi="en-US"/>
              </w:rPr>
            </w:pPr>
            <w:r>
              <w:rPr>
                <w:rFonts w:ascii="Cambria" w:eastAsiaTheme="minorEastAsia" w:hAnsi="Cambria" w:cstheme="minorBidi"/>
                <w:b w:val="0"/>
                <w:bCs w:val="0"/>
                <w:caps w:val="0"/>
                <w:color w:val="595959" w:themeColor="text1" w:themeTint="A6"/>
                <w:sz w:val="24"/>
                <w:szCs w:val="24"/>
                <w:lang w:bidi="en-US"/>
              </w:rPr>
              <w:t>Operating System: Windows 2003, Windows 7 &amp; Windows 10, Basic Applications of computer &amp; internet, MS-Office Suite.</w:t>
            </w:r>
          </w:p>
        </w:tc>
      </w:tr>
      <w:tr w:rsidR="00B167FD" w:rsidTr="0048195C">
        <w:trPr>
          <w:gridAfter w:val="1"/>
          <w:wAfter w:w="132" w:type="dxa"/>
          <w:trHeight w:val="145"/>
        </w:trPr>
        <w:tc>
          <w:tcPr>
            <w:tcW w:w="2537" w:type="dxa"/>
            <w:gridSpan w:val="2"/>
          </w:tcPr>
          <w:p w:rsidR="00B167FD" w:rsidRDefault="00000000">
            <w:pPr>
              <w:pStyle w:val="Heading1"/>
              <w:jc w:val="left"/>
              <w:rPr>
                <w:rFonts w:ascii="Cambria" w:hAnsi="Cambria"/>
                <w:b/>
                <w:bCs/>
                <w:sz w:val="28"/>
                <w:szCs w:val="28"/>
                <w:lang w:bidi="en-US"/>
              </w:rPr>
            </w:pPr>
            <w:r>
              <w:rPr>
                <w:rFonts w:ascii="Cambria" w:hAnsi="Cambria"/>
                <w:sz w:val="28"/>
                <w:szCs w:val="28"/>
              </w:rPr>
              <w:t>AWARD AND CREDENTIALS</w:t>
            </w:r>
          </w:p>
          <w:p w:rsidR="00B167FD" w:rsidRDefault="00B167FD">
            <w:pPr>
              <w:pStyle w:val="Heading1"/>
              <w:jc w:val="center"/>
              <w:rPr>
                <w:rFonts w:ascii="Cambria" w:hAnsi="Cambria"/>
                <w:sz w:val="32"/>
                <w:szCs w:val="32"/>
              </w:rPr>
            </w:pPr>
          </w:p>
        </w:tc>
        <w:tc>
          <w:tcPr>
            <w:tcW w:w="358" w:type="dxa"/>
            <w:gridSpan w:val="2"/>
          </w:tcPr>
          <w:p w:rsidR="00B167FD" w:rsidRDefault="00B167FD">
            <w:pPr>
              <w:rPr>
                <w:rFonts w:ascii="Cambria" w:hAnsi="Cambria"/>
                <w:sz w:val="28"/>
                <w:szCs w:val="28"/>
              </w:rPr>
            </w:pPr>
          </w:p>
        </w:tc>
        <w:tc>
          <w:tcPr>
            <w:tcW w:w="7376" w:type="dxa"/>
            <w:gridSpan w:val="3"/>
          </w:tcPr>
          <w:p w:rsidR="00C72DFF" w:rsidRDefault="00C72DFF">
            <w:pPr>
              <w:pStyle w:val="ResumeText"/>
              <w:numPr>
                <w:ilvl w:val="0"/>
                <w:numId w:val="3"/>
              </w:numPr>
              <w:spacing w:line="360" w:lineRule="auto"/>
              <w:ind w:left="444" w:right="42" w:hanging="444"/>
              <w:rPr>
                <w:rFonts w:ascii="Cambria" w:hAnsi="Cambria"/>
                <w:sz w:val="24"/>
                <w:szCs w:val="24"/>
                <w:lang w:bidi="en-US"/>
              </w:rPr>
            </w:pPr>
            <w:r>
              <w:rPr>
                <w:rFonts w:ascii="Cambria" w:hAnsi="Cambria"/>
                <w:sz w:val="24"/>
                <w:szCs w:val="24"/>
                <w:lang w:bidi="en-US"/>
              </w:rPr>
              <w:t>Great Leadership (Best Dean) Award by Shriram Group of Colleges</w:t>
            </w:r>
          </w:p>
          <w:p w:rsidR="00B167FD" w:rsidRDefault="00000000">
            <w:pPr>
              <w:pStyle w:val="ResumeText"/>
              <w:numPr>
                <w:ilvl w:val="0"/>
                <w:numId w:val="3"/>
              </w:numPr>
              <w:spacing w:line="360" w:lineRule="auto"/>
              <w:ind w:left="444" w:right="42" w:hanging="444"/>
              <w:rPr>
                <w:rFonts w:ascii="Cambria" w:hAnsi="Cambria"/>
                <w:sz w:val="24"/>
                <w:szCs w:val="24"/>
                <w:lang w:bidi="en-US"/>
              </w:rPr>
            </w:pPr>
            <w:r>
              <w:rPr>
                <w:rFonts w:ascii="Cambria" w:hAnsi="Cambria"/>
                <w:sz w:val="24"/>
                <w:szCs w:val="24"/>
                <w:lang w:bidi="en-US"/>
              </w:rPr>
              <w:t>Hons. Degree in M.</w:t>
            </w:r>
            <w:r w:rsidR="00C72DFF">
              <w:rPr>
                <w:rFonts w:ascii="Cambria" w:hAnsi="Cambria"/>
                <w:sz w:val="24"/>
                <w:szCs w:val="24"/>
                <w:lang w:bidi="en-US"/>
              </w:rPr>
              <w:t xml:space="preserve"> </w:t>
            </w:r>
            <w:r>
              <w:rPr>
                <w:rFonts w:ascii="Cambria" w:hAnsi="Cambria"/>
                <w:sz w:val="24"/>
                <w:szCs w:val="24"/>
                <w:lang w:bidi="en-US"/>
              </w:rPr>
              <w:t>Pharma &amp; 1st position in college.</w:t>
            </w:r>
          </w:p>
          <w:p w:rsidR="00B167FD" w:rsidRDefault="00000000">
            <w:pPr>
              <w:pStyle w:val="ResumeText"/>
              <w:numPr>
                <w:ilvl w:val="0"/>
                <w:numId w:val="3"/>
              </w:numPr>
              <w:spacing w:line="360" w:lineRule="auto"/>
              <w:ind w:left="444" w:right="42" w:hanging="444"/>
              <w:rPr>
                <w:rFonts w:ascii="Cambria" w:hAnsi="Cambria"/>
                <w:sz w:val="24"/>
                <w:szCs w:val="24"/>
                <w:lang w:bidi="en-US"/>
              </w:rPr>
            </w:pPr>
            <w:r>
              <w:rPr>
                <w:rFonts w:ascii="Cambria" w:hAnsi="Cambria"/>
                <w:sz w:val="24"/>
                <w:szCs w:val="24"/>
                <w:lang w:bidi="en-US"/>
              </w:rPr>
              <w:t>State level Cricket player.</w:t>
            </w:r>
          </w:p>
          <w:p w:rsidR="00B167FD" w:rsidRDefault="00000000">
            <w:pPr>
              <w:pStyle w:val="ResumeText"/>
              <w:numPr>
                <w:ilvl w:val="0"/>
                <w:numId w:val="3"/>
              </w:numPr>
              <w:spacing w:line="360" w:lineRule="auto"/>
              <w:ind w:left="444" w:right="42" w:hanging="444"/>
              <w:rPr>
                <w:rFonts w:ascii="Cambria" w:hAnsi="Cambria"/>
                <w:sz w:val="28"/>
                <w:szCs w:val="28"/>
                <w:lang w:bidi="en-US"/>
              </w:rPr>
            </w:pPr>
            <w:r>
              <w:rPr>
                <w:rFonts w:ascii="Cambria" w:hAnsi="Cambria"/>
                <w:sz w:val="24"/>
                <w:szCs w:val="24"/>
                <w:lang w:bidi="en-US"/>
              </w:rPr>
              <w:t>Participated in various Community Pharmacy events.</w:t>
            </w:r>
          </w:p>
        </w:tc>
      </w:tr>
      <w:tr w:rsidR="00B167FD" w:rsidTr="0048195C">
        <w:trPr>
          <w:gridAfter w:val="1"/>
          <w:wAfter w:w="132" w:type="dxa"/>
          <w:trHeight w:val="145"/>
        </w:trPr>
        <w:tc>
          <w:tcPr>
            <w:tcW w:w="2537" w:type="dxa"/>
            <w:gridSpan w:val="2"/>
          </w:tcPr>
          <w:p w:rsidR="00B167FD" w:rsidRDefault="00000000">
            <w:pPr>
              <w:pStyle w:val="Heading1"/>
              <w:jc w:val="left"/>
              <w:rPr>
                <w:rFonts w:ascii="Cambria" w:hAnsi="Cambria"/>
                <w:sz w:val="32"/>
                <w:szCs w:val="32"/>
              </w:rPr>
            </w:pPr>
            <w:r>
              <w:rPr>
                <w:rFonts w:ascii="Cambria" w:hAnsi="Cambria"/>
                <w:sz w:val="28"/>
                <w:szCs w:val="28"/>
              </w:rPr>
              <w:t>Responsibilities</w:t>
            </w:r>
          </w:p>
        </w:tc>
        <w:tc>
          <w:tcPr>
            <w:tcW w:w="358" w:type="dxa"/>
            <w:gridSpan w:val="2"/>
          </w:tcPr>
          <w:p w:rsidR="00B167FD" w:rsidRDefault="00B167FD">
            <w:pPr>
              <w:rPr>
                <w:rFonts w:ascii="Cambria" w:eastAsiaTheme="majorEastAsia" w:hAnsi="Cambria" w:cstheme="majorBidi"/>
                <w:caps/>
                <w:color w:val="418AB3" w:themeColor="accent1"/>
                <w:sz w:val="32"/>
                <w:szCs w:val="32"/>
              </w:rPr>
            </w:pPr>
          </w:p>
        </w:tc>
        <w:tc>
          <w:tcPr>
            <w:tcW w:w="7376" w:type="dxa"/>
            <w:gridSpan w:val="3"/>
            <w:tcBorders>
              <w:bottom w:val="single" w:sz="4" w:space="0" w:color="418AB3" w:themeColor="accent1"/>
            </w:tcBorders>
          </w:tcPr>
          <w:p w:rsidR="00C72DFF" w:rsidRDefault="00C72DFF" w:rsidP="00C72DFF">
            <w:pPr>
              <w:pStyle w:val="ListParagraph"/>
              <w:widowControl w:val="0"/>
              <w:numPr>
                <w:ilvl w:val="0"/>
                <w:numId w:val="3"/>
              </w:numPr>
              <w:tabs>
                <w:tab w:val="left" w:pos="851"/>
                <w:tab w:val="left" w:pos="1843"/>
                <w:tab w:val="left" w:pos="9923"/>
              </w:tabs>
              <w:autoSpaceDE w:val="0"/>
              <w:autoSpaceDN w:val="0"/>
              <w:spacing w:before="174" w:after="0" w:line="360" w:lineRule="auto"/>
              <w:jc w:val="both"/>
              <w:rPr>
                <w:rFonts w:ascii="Cambria" w:hAnsi="Cambria"/>
                <w:bCs/>
                <w:sz w:val="24"/>
                <w:szCs w:val="24"/>
              </w:rPr>
            </w:pPr>
            <w:r>
              <w:rPr>
                <w:rFonts w:ascii="Cambria" w:hAnsi="Cambria"/>
                <w:bCs/>
                <w:sz w:val="24"/>
                <w:szCs w:val="24"/>
              </w:rPr>
              <w:t xml:space="preserve">Serving as </w:t>
            </w:r>
            <w:r w:rsidRPr="003129CF">
              <w:rPr>
                <w:rFonts w:ascii="Cambria" w:hAnsi="Cambria"/>
                <w:b/>
                <w:sz w:val="24"/>
                <w:szCs w:val="24"/>
              </w:rPr>
              <w:t>Dean Academics</w:t>
            </w:r>
            <w:r>
              <w:rPr>
                <w:rFonts w:ascii="Cambria" w:hAnsi="Cambria"/>
                <w:bCs/>
                <w:sz w:val="24"/>
                <w:szCs w:val="24"/>
              </w:rPr>
              <w:t xml:space="preserve"> for various academic work.</w:t>
            </w:r>
          </w:p>
          <w:p w:rsidR="00B167FD" w:rsidRDefault="00000000">
            <w:pPr>
              <w:pStyle w:val="ListParagraph"/>
              <w:widowControl w:val="0"/>
              <w:numPr>
                <w:ilvl w:val="0"/>
                <w:numId w:val="3"/>
              </w:numPr>
              <w:tabs>
                <w:tab w:val="left" w:pos="851"/>
                <w:tab w:val="left" w:pos="1843"/>
                <w:tab w:val="left" w:pos="9923"/>
              </w:tabs>
              <w:autoSpaceDE w:val="0"/>
              <w:autoSpaceDN w:val="0"/>
              <w:spacing w:before="174" w:after="0" w:line="360" w:lineRule="auto"/>
              <w:jc w:val="both"/>
              <w:rPr>
                <w:rFonts w:ascii="Cambria" w:hAnsi="Cambria"/>
                <w:bCs/>
                <w:sz w:val="24"/>
                <w:szCs w:val="24"/>
              </w:rPr>
            </w:pPr>
            <w:r>
              <w:rPr>
                <w:rFonts w:ascii="Cambria" w:hAnsi="Cambria"/>
                <w:bCs/>
                <w:sz w:val="24"/>
                <w:szCs w:val="24"/>
              </w:rPr>
              <w:t xml:space="preserve">serving as </w:t>
            </w:r>
            <w:r w:rsidRPr="003129CF">
              <w:rPr>
                <w:rFonts w:ascii="Cambria" w:hAnsi="Cambria"/>
                <w:b/>
                <w:sz w:val="24"/>
                <w:szCs w:val="24"/>
              </w:rPr>
              <w:t>Head of the Department (HOD) of D</w:t>
            </w:r>
            <w:r w:rsidR="00C72DFF" w:rsidRPr="003129CF">
              <w:rPr>
                <w:rFonts w:ascii="Cambria" w:hAnsi="Cambria"/>
                <w:b/>
                <w:sz w:val="24"/>
                <w:szCs w:val="24"/>
              </w:rPr>
              <w:t xml:space="preserve">. </w:t>
            </w:r>
            <w:r w:rsidRPr="003129CF">
              <w:rPr>
                <w:rFonts w:ascii="Cambria" w:hAnsi="Cambria"/>
                <w:b/>
                <w:sz w:val="24"/>
                <w:szCs w:val="24"/>
              </w:rPr>
              <w:t>Pharm</w:t>
            </w:r>
            <w:r w:rsidR="00C72DFF" w:rsidRPr="003129CF">
              <w:rPr>
                <w:rFonts w:ascii="Cambria" w:hAnsi="Cambria"/>
                <w:b/>
                <w:sz w:val="24"/>
                <w:szCs w:val="24"/>
              </w:rPr>
              <w:t>a</w:t>
            </w:r>
            <w:r>
              <w:rPr>
                <w:rFonts w:ascii="Cambria" w:hAnsi="Cambria"/>
                <w:bCs/>
                <w:sz w:val="24"/>
                <w:szCs w:val="24"/>
              </w:rPr>
              <w:t>.</w:t>
            </w:r>
          </w:p>
          <w:p w:rsidR="00B167FD" w:rsidRDefault="00000000">
            <w:pPr>
              <w:pStyle w:val="ListParagraph"/>
              <w:widowControl w:val="0"/>
              <w:numPr>
                <w:ilvl w:val="0"/>
                <w:numId w:val="3"/>
              </w:numPr>
              <w:tabs>
                <w:tab w:val="left" w:pos="851"/>
                <w:tab w:val="left" w:pos="1843"/>
                <w:tab w:val="left" w:pos="9923"/>
              </w:tabs>
              <w:autoSpaceDE w:val="0"/>
              <w:autoSpaceDN w:val="0"/>
              <w:spacing w:before="174" w:after="0" w:line="360" w:lineRule="auto"/>
              <w:jc w:val="both"/>
              <w:rPr>
                <w:rFonts w:ascii="Cambria" w:hAnsi="Cambria"/>
                <w:bCs/>
                <w:sz w:val="24"/>
                <w:szCs w:val="24"/>
              </w:rPr>
            </w:pPr>
            <w:r>
              <w:rPr>
                <w:rFonts w:ascii="Cambria" w:hAnsi="Cambria"/>
                <w:bCs/>
                <w:sz w:val="24"/>
                <w:szCs w:val="24"/>
              </w:rPr>
              <w:lastRenderedPageBreak/>
              <w:t xml:space="preserve">Presently teaching M. Pharm. and B. Pharm &amp; Guiding </w:t>
            </w:r>
            <w:r w:rsidR="00C72DFF">
              <w:rPr>
                <w:rFonts w:ascii="Cambria" w:hAnsi="Cambria"/>
                <w:bCs/>
                <w:sz w:val="24"/>
                <w:szCs w:val="24"/>
              </w:rPr>
              <w:t xml:space="preserve">M. Pharma </w:t>
            </w:r>
            <w:r>
              <w:rPr>
                <w:rFonts w:ascii="Cambria" w:hAnsi="Cambria"/>
                <w:bCs/>
                <w:sz w:val="24"/>
                <w:szCs w:val="24"/>
              </w:rPr>
              <w:t xml:space="preserve">students in their projects at Shriram College </w:t>
            </w:r>
            <w:proofErr w:type="gramStart"/>
            <w:r>
              <w:rPr>
                <w:rFonts w:ascii="Cambria" w:hAnsi="Cambria"/>
                <w:bCs/>
                <w:sz w:val="24"/>
                <w:szCs w:val="24"/>
              </w:rPr>
              <w:t>Of</w:t>
            </w:r>
            <w:proofErr w:type="gramEnd"/>
            <w:r>
              <w:rPr>
                <w:rFonts w:ascii="Cambria" w:hAnsi="Cambria"/>
                <w:bCs/>
                <w:sz w:val="24"/>
                <w:szCs w:val="24"/>
              </w:rPr>
              <w:t xml:space="preserve"> Pharmacy </w:t>
            </w:r>
            <w:proofErr w:type="spellStart"/>
            <w:r>
              <w:rPr>
                <w:rFonts w:ascii="Cambria" w:hAnsi="Cambria"/>
                <w:bCs/>
                <w:sz w:val="24"/>
                <w:szCs w:val="24"/>
              </w:rPr>
              <w:t>Banmore</w:t>
            </w:r>
            <w:proofErr w:type="spellEnd"/>
            <w:r>
              <w:rPr>
                <w:rFonts w:ascii="Cambria" w:hAnsi="Cambria"/>
                <w:bCs/>
                <w:sz w:val="24"/>
                <w:szCs w:val="24"/>
              </w:rPr>
              <w:t xml:space="preserve"> from 1</w:t>
            </w:r>
            <w:r>
              <w:rPr>
                <w:rFonts w:ascii="Cambria" w:hAnsi="Cambria"/>
                <w:bCs/>
                <w:sz w:val="24"/>
                <w:szCs w:val="24"/>
                <w:lang w:bidi="en-US"/>
              </w:rPr>
              <w:t>0 July 2017 till Now.</w:t>
            </w:r>
          </w:p>
          <w:p w:rsidR="00B167FD" w:rsidRDefault="00000000">
            <w:pPr>
              <w:pStyle w:val="ListParagraph"/>
              <w:numPr>
                <w:ilvl w:val="0"/>
                <w:numId w:val="3"/>
              </w:numPr>
              <w:spacing w:after="0" w:line="360" w:lineRule="auto"/>
              <w:ind w:right="42"/>
              <w:jc w:val="both"/>
              <w:rPr>
                <w:rFonts w:ascii="Cambria" w:hAnsi="Cambria"/>
                <w:bCs/>
                <w:sz w:val="24"/>
                <w:szCs w:val="24"/>
              </w:rPr>
            </w:pPr>
            <w:r>
              <w:rPr>
                <w:rFonts w:ascii="Cambria" w:hAnsi="Cambria"/>
                <w:bCs/>
                <w:sz w:val="24"/>
                <w:szCs w:val="24"/>
              </w:rPr>
              <w:t>As a teacher my responsibilities included laboratory set-up. Planned, designed, coordinated and conducted research, co-curricular activities in the college.</w:t>
            </w:r>
          </w:p>
        </w:tc>
      </w:tr>
      <w:tr w:rsidR="00B167FD" w:rsidTr="0048195C">
        <w:trPr>
          <w:gridAfter w:val="1"/>
          <w:wAfter w:w="132" w:type="dxa"/>
          <w:trHeight w:val="704"/>
        </w:trPr>
        <w:tc>
          <w:tcPr>
            <w:tcW w:w="2537" w:type="dxa"/>
            <w:gridSpan w:val="2"/>
          </w:tcPr>
          <w:p w:rsidR="00B167FD" w:rsidRDefault="00000000">
            <w:pPr>
              <w:pStyle w:val="Heading1"/>
              <w:jc w:val="left"/>
              <w:rPr>
                <w:rFonts w:ascii="Cambria" w:hAnsi="Cambria"/>
                <w:b/>
                <w:bCs/>
                <w:sz w:val="32"/>
                <w:szCs w:val="32"/>
                <w:lang w:bidi="en-US"/>
              </w:rPr>
            </w:pPr>
            <w:r>
              <w:rPr>
                <w:rFonts w:ascii="Cambria" w:hAnsi="Cambria"/>
                <w:sz w:val="28"/>
                <w:szCs w:val="28"/>
              </w:rPr>
              <w:lastRenderedPageBreak/>
              <w:t>Life membership</w:t>
            </w:r>
          </w:p>
        </w:tc>
        <w:tc>
          <w:tcPr>
            <w:tcW w:w="358" w:type="dxa"/>
            <w:gridSpan w:val="2"/>
          </w:tcPr>
          <w:p w:rsidR="00B167FD" w:rsidRDefault="00B167FD">
            <w:pPr>
              <w:rPr>
                <w:rFonts w:ascii="Cambria" w:hAnsi="Cambria"/>
                <w:sz w:val="28"/>
                <w:szCs w:val="28"/>
              </w:rPr>
            </w:pPr>
          </w:p>
        </w:tc>
        <w:tc>
          <w:tcPr>
            <w:tcW w:w="7376" w:type="dxa"/>
            <w:gridSpan w:val="3"/>
            <w:tcBorders>
              <w:top w:val="single" w:sz="4" w:space="0" w:color="418AB3" w:themeColor="accent1"/>
              <w:bottom w:val="single" w:sz="4" w:space="0" w:color="auto"/>
            </w:tcBorders>
          </w:tcPr>
          <w:p w:rsidR="00B167FD" w:rsidRDefault="00000000">
            <w:pPr>
              <w:pStyle w:val="ResumeText"/>
              <w:numPr>
                <w:ilvl w:val="0"/>
                <w:numId w:val="3"/>
              </w:numPr>
              <w:spacing w:line="360" w:lineRule="auto"/>
              <w:ind w:left="444" w:hanging="444"/>
              <w:rPr>
                <w:rFonts w:ascii="Cambria" w:hAnsi="Cambria"/>
                <w:sz w:val="28"/>
                <w:szCs w:val="28"/>
                <w:lang w:bidi="en-US"/>
              </w:rPr>
            </w:pPr>
            <w:r>
              <w:rPr>
                <w:rFonts w:ascii="Cambria" w:hAnsi="Cambria"/>
                <w:sz w:val="24"/>
                <w:szCs w:val="24"/>
                <w:lang w:bidi="en-US"/>
              </w:rPr>
              <w:t>Life Membership in APTI (MP/LM-645).</w:t>
            </w:r>
          </w:p>
        </w:tc>
      </w:tr>
      <w:tr w:rsidR="00B167FD" w:rsidTr="0048195C">
        <w:trPr>
          <w:gridAfter w:val="1"/>
          <w:wAfter w:w="132" w:type="dxa"/>
          <w:trHeight w:val="1124"/>
        </w:trPr>
        <w:tc>
          <w:tcPr>
            <w:tcW w:w="2537" w:type="dxa"/>
            <w:gridSpan w:val="2"/>
          </w:tcPr>
          <w:p w:rsidR="00B167FD" w:rsidRDefault="00000000">
            <w:pPr>
              <w:pStyle w:val="Heading1"/>
              <w:jc w:val="left"/>
              <w:rPr>
                <w:rFonts w:ascii="Cambria" w:hAnsi="Cambria"/>
                <w:sz w:val="32"/>
                <w:szCs w:val="32"/>
              </w:rPr>
            </w:pPr>
            <w:r>
              <w:rPr>
                <w:rFonts w:ascii="Cambria" w:hAnsi="Cambria"/>
                <w:sz w:val="28"/>
                <w:szCs w:val="28"/>
                <w:lang w:bidi="en-US"/>
              </w:rPr>
              <w:t>PUBLICATIONs</w:t>
            </w:r>
          </w:p>
        </w:tc>
        <w:tc>
          <w:tcPr>
            <w:tcW w:w="358" w:type="dxa"/>
            <w:gridSpan w:val="2"/>
          </w:tcPr>
          <w:p w:rsidR="00B167FD" w:rsidRDefault="00B167FD">
            <w:pPr>
              <w:rPr>
                <w:rFonts w:ascii="Cambria" w:eastAsiaTheme="majorEastAsia" w:hAnsi="Cambria" w:cstheme="majorBidi"/>
                <w:caps/>
                <w:color w:val="418AB3" w:themeColor="accent1"/>
                <w:sz w:val="28"/>
                <w:szCs w:val="28"/>
              </w:rPr>
            </w:pPr>
          </w:p>
        </w:tc>
        <w:tc>
          <w:tcPr>
            <w:tcW w:w="7376" w:type="dxa"/>
            <w:gridSpan w:val="3"/>
            <w:tcBorders>
              <w:top w:val="single" w:sz="4" w:space="0" w:color="auto"/>
            </w:tcBorders>
          </w:tcPr>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sz w:val="24"/>
                <w:szCs w:val="24"/>
              </w:rPr>
              <w:t xml:space="preserve">Garg R, Singh PR, Yadav N, </w:t>
            </w:r>
            <w:r>
              <w:rPr>
                <w:rFonts w:ascii="Cambria" w:hAnsi="Cambria"/>
                <w:b/>
                <w:bCs/>
                <w:sz w:val="24"/>
                <w:szCs w:val="24"/>
              </w:rPr>
              <w:t>Bhargava S</w:t>
            </w:r>
            <w:r>
              <w:rPr>
                <w:rFonts w:ascii="Cambria" w:hAnsi="Cambria"/>
                <w:sz w:val="24"/>
                <w:szCs w:val="24"/>
              </w:rPr>
              <w:t>, Prajapati M. The Theoretical Concepts of Novel Drug Delivery Systems (BP 704T). ISBN: 978-81-994333-5-9.</w:t>
            </w:r>
          </w:p>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sz w:val="24"/>
                <w:szCs w:val="24"/>
                <w:lang w:bidi="en-US"/>
              </w:rPr>
              <w:t>Pankaj</w:t>
            </w:r>
            <w:r>
              <w:rPr>
                <w:rFonts w:ascii="Cambria" w:hAnsi="Cambria"/>
                <w:sz w:val="24"/>
                <w:szCs w:val="24"/>
                <w:lang w:val="en-IN" w:bidi="en-US"/>
              </w:rPr>
              <w:t xml:space="preserve"> Sharma</w:t>
            </w:r>
            <w:r>
              <w:rPr>
                <w:rFonts w:ascii="Cambria" w:hAnsi="Cambria"/>
                <w:sz w:val="24"/>
                <w:szCs w:val="24"/>
                <w:lang w:bidi="en-US"/>
              </w:rPr>
              <w:t xml:space="preserve">, </w:t>
            </w:r>
            <w:r>
              <w:rPr>
                <w:rFonts w:ascii="Cambria" w:hAnsi="Cambria"/>
                <w:b/>
                <w:bCs/>
                <w:sz w:val="24"/>
                <w:szCs w:val="24"/>
                <w:lang w:bidi="en-US"/>
              </w:rPr>
              <w:t>Sarvesh Bhargava</w:t>
            </w:r>
            <w:r>
              <w:rPr>
                <w:rFonts w:ascii="Cambria" w:hAnsi="Cambria"/>
                <w:sz w:val="24"/>
                <w:szCs w:val="24"/>
                <w:lang w:bidi="en-US"/>
              </w:rPr>
              <w:t>, Vinay Jain, Deepesh Parashar, and Wasim Akram. 2025. “Prebiotic as Functional Food in Neurological Disorder.” In Biotics and the Gut–Brain Axis in Neurological Disorders, 1st ed. CRC Press.</w:t>
            </w:r>
          </w:p>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sz w:val="24"/>
                <w:szCs w:val="24"/>
                <w:lang w:val="en-IN" w:bidi="en-US"/>
              </w:rPr>
              <w:t xml:space="preserve">Ravindra </w:t>
            </w:r>
            <w:r>
              <w:rPr>
                <w:rFonts w:ascii="Cambria" w:hAnsi="Cambria"/>
                <w:sz w:val="24"/>
                <w:szCs w:val="24"/>
                <w:lang w:bidi="en-US"/>
              </w:rPr>
              <w:t xml:space="preserve">Mishra, </w:t>
            </w:r>
            <w:r>
              <w:rPr>
                <w:rFonts w:ascii="Cambria" w:hAnsi="Cambria"/>
                <w:sz w:val="24"/>
                <w:szCs w:val="24"/>
                <w:lang w:val="en-IN" w:bidi="en-US"/>
              </w:rPr>
              <w:t xml:space="preserve">Nagpal </w:t>
            </w:r>
            <w:r>
              <w:rPr>
                <w:rFonts w:ascii="Cambria" w:hAnsi="Cambria"/>
                <w:sz w:val="24"/>
                <w:szCs w:val="24"/>
                <w:lang w:bidi="en-US"/>
              </w:rPr>
              <w:t xml:space="preserve">Singh, </w:t>
            </w:r>
            <w:r>
              <w:rPr>
                <w:rFonts w:ascii="Cambria" w:hAnsi="Cambria"/>
                <w:sz w:val="24"/>
                <w:szCs w:val="24"/>
                <w:lang w:val="en-IN" w:bidi="en-US"/>
              </w:rPr>
              <w:t xml:space="preserve">Vinay </w:t>
            </w:r>
            <w:r>
              <w:rPr>
                <w:rFonts w:ascii="Cambria" w:hAnsi="Cambria"/>
                <w:sz w:val="24"/>
                <w:szCs w:val="24"/>
                <w:lang w:bidi="en-US"/>
              </w:rPr>
              <w:t xml:space="preserve">Jain, &amp; </w:t>
            </w:r>
            <w:r>
              <w:rPr>
                <w:rFonts w:ascii="Cambria" w:hAnsi="Cambria"/>
                <w:b/>
                <w:bCs/>
                <w:sz w:val="24"/>
                <w:szCs w:val="24"/>
                <w:lang w:bidi="en-US"/>
              </w:rPr>
              <w:t>Sarvesh</w:t>
            </w:r>
            <w:r>
              <w:rPr>
                <w:rFonts w:ascii="Cambria" w:hAnsi="Cambria"/>
                <w:b/>
                <w:bCs/>
                <w:sz w:val="24"/>
                <w:szCs w:val="24"/>
                <w:lang w:val="en-IN" w:bidi="en-US"/>
              </w:rPr>
              <w:t xml:space="preserve"> </w:t>
            </w:r>
            <w:r w:rsidR="00C72DFF">
              <w:rPr>
                <w:rFonts w:ascii="Cambria" w:hAnsi="Cambria"/>
                <w:b/>
                <w:bCs/>
                <w:sz w:val="24"/>
                <w:szCs w:val="24"/>
                <w:lang w:bidi="en-US"/>
              </w:rPr>
              <w:t>Bhargava</w:t>
            </w:r>
            <w:r w:rsidR="00C72DFF">
              <w:rPr>
                <w:rFonts w:ascii="Cambria" w:hAnsi="Cambria"/>
                <w:sz w:val="24"/>
                <w:szCs w:val="24"/>
                <w:lang w:bidi="en-US"/>
              </w:rPr>
              <w:t>,</w:t>
            </w:r>
            <w:r>
              <w:rPr>
                <w:rFonts w:ascii="Cambria" w:hAnsi="Cambria"/>
                <w:sz w:val="24"/>
                <w:szCs w:val="24"/>
                <w:lang w:bidi="en-US"/>
              </w:rPr>
              <w:t xml:space="preserve"> In-Vivo Anti-Hypertensive Activity of Peganum Harmala Experimentally Induced Hypertension in Rats. Revista Latinoamericana de la Papa, 29(1), 164-180.</w:t>
            </w:r>
          </w:p>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b/>
                <w:bCs/>
                <w:sz w:val="24"/>
                <w:szCs w:val="24"/>
                <w:lang w:bidi="en-US"/>
              </w:rPr>
              <w:t>Sarvesh Bhargava</w:t>
            </w:r>
            <w:r>
              <w:rPr>
                <w:rFonts w:ascii="Cambria" w:hAnsi="Cambria"/>
                <w:sz w:val="24"/>
                <w:szCs w:val="24"/>
                <w:lang w:bidi="en-US"/>
              </w:rPr>
              <w:t>, Rohitas Deshmukh, Hitesh K Dewanga</w:t>
            </w:r>
            <w:r>
              <w:rPr>
                <w:rFonts w:ascii="Cambria" w:hAnsi="Cambria"/>
                <w:sz w:val="24"/>
                <w:szCs w:val="24"/>
                <w:lang w:val="en-IN" w:bidi="en-US"/>
              </w:rPr>
              <w:t>n</w:t>
            </w:r>
            <w:r>
              <w:rPr>
                <w:rFonts w:ascii="Cambria" w:hAnsi="Cambria"/>
                <w:sz w:val="24"/>
                <w:szCs w:val="24"/>
                <w:lang w:bidi="en-US"/>
              </w:rPr>
              <w:t xml:space="preserve"> Recent Advancement in Drug Development for Treating Malaria using Herbal Medicine and Nanotechnological Approach. Curr Pharm Des. 2025;31(3):203-218</w:t>
            </w:r>
            <w:r>
              <w:rPr>
                <w:rFonts w:ascii="Cambria" w:hAnsi="Cambria"/>
                <w:sz w:val="24"/>
                <w:szCs w:val="24"/>
                <w:lang w:val="en-IN" w:bidi="en-US"/>
              </w:rPr>
              <w:t xml:space="preserve">. </w:t>
            </w:r>
            <w:r>
              <w:rPr>
                <w:rFonts w:ascii="Cambria" w:hAnsi="Cambria"/>
                <w:sz w:val="24"/>
                <w:szCs w:val="24"/>
                <w:lang w:bidi="en-US"/>
              </w:rPr>
              <w:t>PMID: 39279710.</w:t>
            </w:r>
          </w:p>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b/>
                <w:bCs/>
                <w:sz w:val="24"/>
                <w:szCs w:val="24"/>
                <w:lang w:bidi="en-US"/>
              </w:rPr>
              <w:t>Sarvesh Bhargava</w:t>
            </w:r>
            <w:r>
              <w:rPr>
                <w:rFonts w:ascii="Cambria" w:hAnsi="Cambria"/>
                <w:sz w:val="24"/>
                <w:szCs w:val="24"/>
                <w:lang w:bidi="en-US"/>
              </w:rPr>
              <w:t xml:space="preserve">, Rohitas Deshmukh, Hitesh K Dewangan “Targeted Polymeric Primaquine Nanoparticles: Optimization, Evaluation, and In-Vivo Liver Uptake for Improved </w:t>
            </w:r>
            <w:proofErr w:type="spellStart"/>
            <w:r>
              <w:rPr>
                <w:rFonts w:ascii="Cambria" w:hAnsi="Cambria"/>
                <w:sz w:val="24"/>
                <w:szCs w:val="24"/>
                <w:lang w:bidi="en-US"/>
              </w:rPr>
              <w:t>Maleria</w:t>
            </w:r>
            <w:proofErr w:type="spellEnd"/>
            <w:r>
              <w:rPr>
                <w:rFonts w:ascii="Cambria" w:hAnsi="Cambria"/>
                <w:sz w:val="24"/>
                <w:szCs w:val="24"/>
                <w:lang w:bidi="en-US"/>
              </w:rPr>
              <w:t xml:space="preserve"> </w:t>
            </w:r>
            <w:r w:rsidR="00C72DFF">
              <w:rPr>
                <w:rFonts w:ascii="Cambria" w:hAnsi="Cambria"/>
                <w:sz w:val="24"/>
                <w:szCs w:val="24"/>
                <w:lang w:bidi="en-US"/>
              </w:rPr>
              <w:t>Treatment”</w:t>
            </w:r>
            <w:r>
              <w:rPr>
                <w:rFonts w:ascii="Cambria" w:hAnsi="Cambria"/>
                <w:sz w:val="24"/>
                <w:szCs w:val="24"/>
                <w:lang w:bidi="en-US"/>
              </w:rPr>
              <w:t xml:space="preserve"> in Journal of Chemistry and Biodiversity.  ISBN:202-40008-03-2024</w:t>
            </w:r>
          </w:p>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sz w:val="24"/>
                <w:szCs w:val="24"/>
                <w:lang w:bidi="en-US"/>
              </w:rPr>
              <w:t xml:space="preserve">Harsha Rathore, Ravindra Mishra, </w:t>
            </w:r>
            <w:r>
              <w:rPr>
                <w:rFonts w:ascii="Cambria" w:hAnsi="Cambria"/>
                <w:b/>
                <w:sz w:val="24"/>
                <w:szCs w:val="24"/>
                <w:lang w:bidi="en-US"/>
              </w:rPr>
              <w:t>Sarvesh Bhargava</w:t>
            </w:r>
            <w:r>
              <w:rPr>
                <w:rFonts w:ascii="Cambria" w:hAnsi="Cambria"/>
                <w:sz w:val="24"/>
                <w:szCs w:val="24"/>
                <w:lang w:bidi="en-US"/>
              </w:rPr>
              <w:t xml:space="preserve">, Krati Dhakad, Nitin Solanki </w:t>
            </w:r>
            <w:r w:rsidR="00C72DFF">
              <w:rPr>
                <w:rFonts w:ascii="Cambria" w:hAnsi="Cambria"/>
                <w:sz w:val="24"/>
                <w:szCs w:val="24"/>
                <w:lang w:bidi="en-US"/>
              </w:rPr>
              <w:t>“Sustainability</w:t>
            </w:r>
            <w:r>
              <w:rPr>
                <w:rFonts w:ascii="Cambria" w:hAnsi="Cambria"/>
                <w:sz w:val="24"/>
                <w:szCs w:val="24"/>
                <w:lang w:bidi="en-US"/>
              </w:rPr>
              <w:t xml:space="preserve"> in Health and Health Care </w:t>
            </w:r>
            <w:r w:rsidR="00C72DFF">
              <w:rPr>
                <w:rFonts w:ascii="Cambria" w:hAnsi="Cambria"/>
                <w:sz w:val="24"/>
                <w:szCs w:val="24"/>
                <w:lang w:bidi="en-US"/>
              </w:rPr>
              <w:t>Provisions” Published</w:t>
            </w:r>
            <w:r>
              <w:rPr>
                <w:rFonts w:ascii="Cambria" w:hAnsi="Cambria"/>
                <w:sz w:val="24"/>
                <w:szCs w:val="24"/>
                <w:lang w:bidi="en-US"/>
              </w:rPr>
              <w:t xml:space="preserve"> a Book Chapter in the Edited Book Futuristic Trends in Pharmacy IIP Proceeding Vol 2 Book 25 chapter 14 ISBN:</w:t>
            </w:r>
            <w:r w:rsidR="0048195C">
              <w:rPr>
                <w:rFonts w:ascii="Cambria" w:hAnsi="Cambria"/>
                <w:sz w:val="24"/>
                <w:szCs w:val="24"/>
                <w:lang w:bidi="en-US"/>
              </w:rPr>
              <w:t xml:space="preserve"> </w:t>
            </w:r>
            <w:r>
              <w:rPr>
                <w:rFonts w:ascii="Cambria" w:hAnsi="Cambria"/>
                <w:sz w:val="24"/>
                <w:szCs w:val="24"/>
                <w:lang w:bidi="en-US"/>
              </w:rPr>
              <w:lastRenderedPageBreak/>
              <w:t>978-93-95632-87-</w:t>
            </w:r>
            <w:r w:rsidR="00C72DFF">
              <w:rPr>
                <w:rFonts w:ascii="Cambria" w:hAnsi="Cambria"/>
                <w:sz w:val="24"/>
                <w:szCs w:val="24"/>
                <w:lang w:bidi="en-US"/>
              </w:rPr>
              <w:t>4, 2022</w:t>
            </w:r>
            <w:r>
              <w:rPr>
                <w:rFonts w:ascii="Cambria" w:hAnsi="Cambria"/>
                <w:sz w:val="24"/>
                <w:szCs w:val="24"/>
                <w:lang w:bidi="en-US"/>
              </w:rPr>
              <w:t>.</w:t>
            </w:r>
          </w:p>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b/>
                <w:sz w:val="24"/>
                <w:szCs w:val="24"/>
                <w:lang w:bidi="en-US"/>
              </w:rPr>
              <w:t>Sarvesh Bhargava</w:t>
            </w:r>
            <w:r>
              <w:rPr>
                <w:rFonts w:ascii="Cambria" w:hAnsi="Cambria"/>
                <w:sz w:val="24"/>
                <w:szCs w:val="24"/>
                <w:lang w:bidi="en-US"/>
              </w:rPr>
              <w:t xml:space="preserve">, Feran Singh, Vinay Jain </w:t>
            </w:r>
            <w:r w:rsidR="00C72DFF">
              <w:rPr>
                <w:rFonts w:ascii="Cambria" w:hAnsi="Cambria"/>
                <w:sz w:val="24"/>
                <w:szCs w:val="24"/>
                <w:lang w:bidi="en-US"/>
              </w:rPr>
              <w:t>“Pharmaceutical</w:t>
            </w:r>
            <w:r>
              <w:rPr>
                <w:rFonts w:ascii="Cambria" w:hAnsi="Cambria"/>
                <w:sz w:val="24"/>
                <w:szCs w:val="24"/>
                <w:lang w:bidi="en-US"/>
              </w:rPr>
              <w:t xml:space="preserve"> Preparations and Drug Delivery System: A Basic Element for Pharmaceutical </w:t>
            </w:r>
            <w:r w:rsidR="00C72DFF">
              <w:rPr>
                <w:rFonts w:ascii="Cambria" w:hAnsi="Cambria"/>
                <w:sz w:val="24"/>
                <w:szCs w:val="24"/>
                <w:lang w:bidi="en-US"/>
              </w:rPr>
              <w:t>Industry” Published</w:t>
            </w:r>
            <w:r>
              <w:rPr>
                <w:rFonts w:ascii="Cambria" w:hAnsi="Cambria"/>
                <w:sz w:val="24"/>
                <w:szCs w:val="24"/>
                <w:lang w:bidi="en-US"/>
              </w:rPr>
              <w:t xml:space="preserve"> a Book Chapter in the Edited Book Futuristic Trends in Pharmacy IIP Proceeding Vol 2 Book 24 ISBN: 978-93-95632-82-</w:t>
            </w:r>
            <w:r w:rsidR="00C72DFF">
              <w:rPr>
                <w:rFonts w:ascii="Cambria" w:hAnsi="Cambria"/>
                <w:sz w:val="24"/>
                <w:szCs w:val="24"/>
                <w:lang w:bidi="en-US"/>
              </w:rPr>
              <w:t>9, 2022</w:t>
            </w:r>
            <w:r>
              <w:rPr>
                <w:rFonts w:ascii="Cambria" w:hAnsi="Cambria"/>
                <w:sz w:val="24"/>
                <w:szCs w:val="24"/>
                <w:lang w:bidi="en-US"/>
              </w:rPr>
              <w:t>.</w:t>
            </w:r>
          </w:p>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sz w:val="24"/>
                <w:szCs w:val="24"/>
                <w:lang w:bidi="en-US"/>
              </w:rPr>
              <w:t xml:space="preserve">Feran Singh, Pankaj Sharma, Vinay Jain, </w:t>
            </w:r>
            <w:r>
              <w:rPr>
                <w:rFonts w:ascii="Cambria" w:hAnsi="Cambria"/>
                <w:b/>
                <w:sz w:val="24"/>
                <w:szCs w:val="24"/>
                <w:lang w:bidi="en-US"/>
              </w:rPr>
              <w:t>Sarvesh Bhargava</w:t>
            </w:r>
            <w:r>
              <w:rPr>
                <w:rFonts w:ascii="Cambria" w:hAnsi="Cambria"/>
                <w:sz w:val="24"/>
                <w:szCs w:val="24"/>
                <w:lang w:bidi="en-US"/>
              </w:rPr>
              <w:t xml:space="preserve"> “Phytochemical Screening and Evaluation of Diuretic Activity of </w:t>
            </w:r>
            <w:proofErr w:type="spellStart"/>
            <w:r>
              <w:rPr>
                <w:rFonts w:ascii="Cambria" w:hAnsi="Cambria"/>
                <w:sz w:val="24"/>
                <w:szCs w:val="24"/>
                <w:lang w:bidi="en-US"/>
              </w:rPr>
              <w:t>Setaria</w:t>
            </w:r>
            <w:proofErr w:type="spellEnd"/>
            <w:r>
              <w:rPr>
                <w:rFonts w:ascii="Cambria" w:hAnsi="Cambria"/>
                <w:sz w:val="24"/>
                <w:szCs w:val="24"/>
                <w:lang w:bidi="en-US"/>
              </w:rPr>
              <w:t xml:space="preserve"> glauca” in International Journal of Pharmaceutical Science and Drug Research ISSN NO. 0975-248X, 2022</w:t>
            </w:r>
          </w:p>
          <w:p w:rsidR="00B167FD" w:rsidRDefault="00000000">
            <w:pPr>
              <w:pStyle w:val="ResumeText"/>
              <w:numPr>
                <w:ilvl w:val="0"/>
                <w:numId w:val="6"/>
              </w:numPr>
              <w:spacing w:line="360" w:lineRule="auto"/>
              <w:ind w:left="490" w:right="0" w:hanging="425"/>
              <w:jc w:val="both"/>
              <w:rPr>
                <w:rFonts w:ascii="Cambria" w:hAnsi="Cambria"/>
                <w:sz w:val="24"/>
                <w:szCs w:val="24"/>
                <w:lang w:bidi="en-US"/>
              </w:rPr>
            </w:pPr>
            <w:r>
              <w:rPr>
                <w:rFonts w:ascii="Cambria" w:hAnsi="Cambria"/>
                <w:sz w:val="24"/>
                <w:szCs w:val="24"/>
                <w:lang w:bidi="en-US"/>
              </w:rPr>
              <w:t xml:space="preserve">P. Sharma, </w:t>
            </w:r>
            <w:r>
              <w:rPr>
                <w:rFonts w:ascii="Cambria" w:hAnsi="Cambria"/>
                <w:b/>
                <w:sz w:val="24"/>
                <w:szCs w:val="24"/>
                <w:lang w:bidi="en-US"/>
              </w:rPr>
              <w:t>S. Bhargava</w:t>
            </w:r>
            <w:r>
              <w:rPr>
                <w:rFonts w:ascii="Cambria" w:hAnsi="Cambria"/>
                <w:sz w:val="24"/>
                <w:szCs w:val="24"/>
                <w:lang w:bidi="en-US"/>
              </w:rPr>
              <w:t xml:space="preserve">, </w:t>
            </w:r>
            <w:proofErr w:type="spellStart"/>
            <w:r>
              <w:rPr>
                <w:rFonts w:ascii="Cambria" w:hAnsi="Cambria"/>
                <w:sz w:val="24"/>
                <w:szCs w:val="24"/>
                <w:lang w:bidi="en-US"/>
              </w:rPr>
              <w:t>DeepeshParashar</w:t>
            </w:r>
            <w:proofErr w:type="spellEnd"/>
            <w:r>
              <w:rPr>
                <w:rFonts w:ascii="Cambria" w:hAnsi="Cambria"/>
                <w:sz w:val="24"/>
                <w:szCs w:val="24"/>
                <w:lang w:bidi="en-US"/>
              </w:rPr>
              <w:t xml:space="preserve"> and </w:t>
            </w:r>
            <w:proofErr w:type="spellStart"/>
            <w:proofErr w:type="gramStart"/>
            <w:r>
              <w:rPr>
                <w:rFonts w:ascii="Cambria" w:hAnsi="Cambria"/>
                <w:sz w:val="24"/>
                <w:szCs w:val="24"/>
                <w:lang w:bidi="en-US"/>
              </w:rPr>
              <w:t>A.Mangal</w:t>
            </w:r>
            <w:proofErr w:type="spellEnd"/>
            <w:proofErr w:type="gramEnd"/>
            <w:r>
              <w:rPr>
                <w:rFonts w:ascii="Cambria" w:hAnsi="Cambria"/>
                <w:sz w:val="24"/>
                <w:szCs w:val="24"/>
                <w:lang w:bidi="en-US"/>
              </w:rPr>
              <w:t xml:space="preserve"> “Formulation &amp; Development of Nanoparticles Containing Cyclophosphamide” </w:t>
            </w:r>
            <w:proofErr w:type="spellStart"/>
            <w:r>
              <w:rPr>
                <w:rFonts w:ascii="Cambria" w:hAnsi="Cambria"/>
                <w:sz w:val="24"/>
                <w:szCs w:val="24"/>
                <w:lang w:bidi="en-US"/>
              </w:rPr>
              <w:t>in</w:t>
            </w:r>
            <w:r>
              <w:rPr>
                <w:rFonts w:ascii="Cambria" w:hAnsi="Cambria"/>
                <w:i/>
                <w:sz w:val="24"/>
                <w:szCs w:val="24"/>
                <w:lang w:bidi="en-US"/>
              </w:rPr>
              <w:t>World</w:t>
            </w:r>
            <w:proofErr w:type="spellEnd"/>
            <w:r>
              <w:rPr>
                <w:rFonts w:ascii="Cambria" w:hAnsi="Cambria"/>
                <w:i/>
                <w:sz w:val="24"/>
                <w:szCs w:val="24"/>
                <w:lang w:bidi="en-US"/>
              </w:rPr>
              <w:t xml:space="preserve"> Journal of pharmaceutical Sciences</w:t>
            </w:r>
            <w:r>
              <w:rPr>
                <w:rFonts w:ascii="Cambria" w:hAnsi="Cambria"/>
                <w:sz w:val="24"/>
                <w:szCs w:val="24"/>
                <w:lang w:bidi="en-US"/>
              </w:rPr>
              <w:t>, Vol 5, Issue 1, ISSN NO. 2277-7105,785-798, 2017.</w:t>
            </w:r>
          </w:p>
          <w:p w:rsidR="00B167FD" w:rsidRDefault="00000000">
            <w:pPr>
              <w:pStyle w:val="ResumeText"/>
              <w:numPr>
                <w:ilvl w:val="0"/>
                <w:numId w:val="3"/>
              </w:numPr>
              <w:spacing w:line="360" w:lineRule="auto"/>
              <w:ind w:left="444" w:right="0" w:hanging="444"/>
              <w:jc w:val="both"/>
              <w:rPr>
                <w:rFonts w:ascii="Cambria" w:hAnsi="Cambria"/>
                <w:sz w:val="24"/>
                <w:szCs w:val="24"/>
                <w:lang w:bidi="en-US"/>
              </w:rPr>
            </w:pPr>
            <w:r>
              <w:rPr>
                <w:rFonts w:ascii="Cambria" w:hAnsi="Cambria"/>
                <w:sz w:val="24"/>
                <w:szCs w:val="24"/>
                <w:lang w:bidi="en-US"/>
              </w:rPr>
              <w:t xml:space="preserve">D. S. Rathore, A. Dixit, V. Sharma, R. Joshi, P. Sharma, </w:t>
            </w:r>
            <w:proofErr w:type="spellStart"/>
            <w:r>
              <w:rPr>
                <w:rFonts w:ascii="Cambria" w:hAnsi="Cambria"/>
                <w:sz w:val="24"/>
                <w:szCs w:val="24"/>
                <w:lang w:bidi="en-US"/>
              </w:rPr>
              <w:t>DeepeshParashar</w:t>
            </w:r>
            <w:proofErr w:type="spellEnd"/>
            <w:r>
              <w:rPr>
                <w:rFonts w:ascii="Cambria" w:hAnsi="Cambria"/>
                <w:sz w:val="24"/>
                <w:szCs w:val="24"/>
                <w:lang w:bidi="en-US"/>
              </w:rPr>
              <w:t xml:space="preserve">, </w:t>
            </w:r>
            <w:proofErr w:type="spellStart"/>
            <w:proofErr w:type="gramStart"/>
            <w:r>
              <w:rPr>
                <w:rFonts w:ascii="Cambria" w:hAnsi="Cambria"/>
                <w:b/>
                <w:sz w:val="24"/>
                <w:szCs w:val="24"/>
                <w:lang w:bidi="en-US"/>
              </w:rPr>
              <w:t>S.Bhargava</w:t>
            </w:r>
            <w:proofErr w:type="spellEnd"/>
            <w:proofErr w:type="gramEnd"/>
            <w:r>
              <w:rPr>
                <w:rFonts w:ascii="Cambria" w:hAnsi="Cambria"/>
                <w:sz w:val="24"/>
                <w:szCs w:val="24"/>
                <w:lang w:bidi="en-US"/>
              </w:rPr>
              <w:t xml:space="preserve">, “Formulation and development of Glipizide containing Floating Microsphere” in </w:t>
            </w:r>
            <w:r>
              <w:rPr>
                <w:rFonts w:ascii="Cambria" w:hAnsi="Cambria"/>
                <w:i/>
                <w:sz w:val="24"/>
                <w:szCs w:val="24"/>
                <w:lang w:bidi="en-US"/>
              </w:rPr>
              <w:t xml:space="preserve">Indo American Journal of Pharmaceutical </w:t>
            </w:r>
            <w:proofErr w:type="gramStart"/>
            <w:r>
              <w:rPr>
                <w:rFonts w:ascii="Cambria" w:hAnsi="Cambria"/>
                <w:i/>
                <w:sz w:val="24"/>
                <w:szCs w:val="24"/>
                <w:lang w:bidi="en-US"/>
              </w:rPr>
              <w:t>Research</w:t>
            </w:r>
            <w:r>
              <w:rPr>
                <w:rFonts w:ascii="Cambria" w:hAnsi="Cambria"/>
                <w:sz w:val="24"/>
                <w:szCs w:val="24"/>
                <w:lang w:bidi="en-US"/>
              </w:rPr>
              <w:t>,  Vol</w:t>
            </w:r>
            <w:proofErr w:type="gramEnd"/>
            <w:r>
              <w:rPr>
                <w:rFonts w:ascii="Cambria" w:hAnsi="Cambria"/>
                <w:sz w:val="24"/>
                <w:szCs w:val="24"/>
                <w:lang w:bidi="en-US"/>
              </w:rPr>
              <w:t xml:space="preserve"> 5, ISSN NO. 2231-6876, 2564-2570, 2015.</w:t>
            </w:r>
          </w:p>
          <w:p w:rsidR="00B167FD" w:rsidRDefault="00000000">
            <w:pPr>
              <w:pStyle w:val="ResumeText"/>
              <w:numPr>
                <w:ilvl w:val="0"/>
                <w:numId w:val="3"/>
              </w:numPr>
              <w:spacing w:before="0" w:after="0" w:line="360" w:lineRule="auto"/>
              <w:ind w:left="444" w:right="0" w:hanging="444"/>
              <w:jc w:val="both"/>
              <w:rPr>
                <w:rFonts w:ascii="Cambria" w:hAnsi="Cambria"/>
                <w:sz w:val="24"/>
                <w:szCs w:val="24"/>
                <w:lang w:bidi="en-US"/>
              </w:rPr>
            </w:pPr>
            <w:r>
              <w:rPr>
                <w:rFonts w:ascii="Cambria" w:hAnsi="Cambria"/>
                <w:sz w:val="24"/>
                <w:szCs w:val="24"/>
                <w:lang w:bidi="en-US"/>
              </w:rPr>
              <w:t xml:space="preserve">A. Dixit, P. Tiwari, Deepesh Parashar, </w:t>
            </w:r>
            <w:proofErr w:type="spellStart"/>
            <w:proofErr w:type="gramStart"/>
            <w:r>
              <w:rPr>
                <w:rFonts w:ascii="Cambria" w:hAnsi="Cambria"/>
                <w:b/>
                <w:sz w:val="24"/>
                <w:szCs w:val="24"/>
                <w:lang w:bidi="en-US"/>
              </w:rPr>
              <w:t>S.Bhargava</w:t>
            </w:r>
            <w:proofErr w:type="spellEnd"/>
            <w:proofErr w:type="gramEnd"/>
            <w:r>
              <w:rPr>
                <w:rFonts w:ascii="Cambria" w:hAnsi="Cambria"/>
                <w:sz w:val="24"/>
                <w:szCs w:val="24"/>
                <w:lang w:bidi="en-US"/>
              </w:rPr>
              <w:t xml:space="preserve"> “Antispasmodic studies on leaf and root extract of </w:t>
            </w:r>
            <w:proofErr w:type="spellStart"/>
            <w:r>
              <w:rPr>
                <w:rFonts w:ascii="Cambria" w:hAnsi="Cambria"/>
                <w:sz w:val="24"/>
                <w:szCs w:val="24"/>
                <w:lang w:bidi="en-US"/>
              </w:rPr>
              <w:t>BlumeaLacera</w:t>
            </w:r>
            <w:proofErr w:type="spellEnd"/>
            <w:r>
              <w:rPr>
                <w:rFonts w:ascii="Cambria" w:hAnsi="Cambria"/>
                <w:sz w:val="24"/>
                <w:szCs w:val="24"/>
                <w:lang w:bidi="en-US"/>
              </w:rPr>
              <w:t xml:space="preserve">” in </w:t>
            </w:r>
            <w:r>
              <w:rPr>
                <w:rFonts w:ascii="Cambria" w:hAnsi="Cambria"/>
                <w:i/>
                <w:sz w:val="24"/>
                <w:szCs w:val="24"/>
                <w:lang w:bidi="en-US"/>
              </w:rPr>
              <w:t>International Journal of Pharmacy and Pharmaceutical Sciences</w:t>
            </w:r>
            <w:r>
              <w:rPr>
                <w:rFonts w:ascii="Cambria" w:hAnsi="Cambria"/>
                <w:sz w:val="24"/>
                <w:szCs w:val="24"/>
                <w:lang w:bidi="en-US"/>
              </w:rPr>
              <w:t>, Vol 6, Issue 1, 2014, ISSN- 0975-1491, 116-119, 2013.</w:t>
            </w:r>
          </w:p>
        </w:tc>
      </w:tr>
      <w:tr w:rsidR="00B167FD" w:rsidTr="0048195C">
        <w:trPr>
          <w:gridAfter w:val="1"/>
          <w:wAfter w:w="132" w:type="dxa"/>
          <w:trHeight w:val="558"/>
        </w:trPr>
        <w:tc>
          <w:tcPr>
            <w:tcW w:w="2537" w:type="dxa"/>
            <w:gridSpan w:val="2"/>
          </w:tcPr>
          <w:p w:rsidR="00B167FD" w:rsidRDefault="00000000">
            <w:pPr>
              <w:pStyle w:val="Heading1"/>
              <w:jc w:val="left"/>
              <w:rPr>
                <w:rFonts w:ascii="Cambria" w:hAnsi="Cambria"/>
                <w:sz w:val="32"/>
                <w:szCs w:val="32"/>
                <w:lang w:bidi="en-US"/>
              </w:rPr>
            </w:pPr>
            <w:r>
              <w:rPr>
                <w:rFonts w:ascii="Cambria" w:hAnsi="Cambria"/>
                <w:sz w:val="28"/>
                <w:szCs w:val="28"/>
                <w:lang w:bidi="en-US"/>
              </w:rPr>
              <w:lastRenderedPageBreak/>
              <w:t>CONFERENCES &amp;</w:t>
            </w:r>
            <w:r w:rsidR="0048195C">
              <w:rPr>
                <w:rFonts w:ascii="Cambria" w:hAnsi="Cambria"/>
                <w:sz w:val="28"/>
                <w:szCs w:val="28"/>
                <w:lang w:bidi="en-US"/>
              </w:rPr>
              <w:t xml:space="preserve"> </w:t>
            </w:r>
            <w:r>
              <w:rPr>
                <w:rFonts w:ascii="Cambria" w:hAnsi="Cambria"/>
                <w:sz w:val="28"/>
                <w:szCs w:val="28"/>
                <w:lang w:bidi="en-US"/>
              </w:rPr>
              <w:t>SEMINARS ATTENDED</w:t>
            </w:r>
          </w:p>
        </w:tc>
        <w:tc>
          <w:tcPr>
            <w:tcW w:w="358" w:type="dxa"/>
            <w:gridSpan w:val="2"/>
          </w:tcPr>
          <w:p w:rsidR="00B167FD" w:rsidRDefault="00B167FD">
            <w:pPr>
              <w:rPr>
                <w:rFonts w:ascii="Cambria" w:eastAsiaTheme="majorEastAsia" w:hAnsi="Cambria" w:cstheme="majorBidi"/>
                <w:caps/>
                <w:color w:val="418AB3" w:themeColor="accent1"/>
                <w:sz w:val="28"/>
                <w:szCs w:val="28"/>
                <w:lang w:bidi="en-US"/>
              </w:rPr>
            </w:pPr>
          </w:p>
          <w:p w:rsidR="00B167FD" w:rsidRDefault="00B167FD">
            <w:pPr>
              <w:rPr>
                <w:rFonts w:ascii="Cambria" w:eastAsiaTheme="majorEastAsia" w:hAnsi="Cambria" w:cstheme="majorBidi"/>
                <w:sz w:val="28"/>
                <w:szCs w:val="28"/>
                <w:lang w:bidi="en-US"/>
              </w:rPr>
            </w:pPr>
          </w:p>
          <w:p w:rsidR="00B167FD" w:rsidRDefault="00B167FD">
            <w:pPr>
              <w:rPr>
                <w:rFonts w:ascii="Cambria" w:eastAsiaTheme="majorEastAsia" w:hAnsi="Cambria" w:cstheme="majorBidi"/>
                <w:sz w:val="28"/>
                <w:szCs w:val="28"/>
                <w:lang w:bidi="en-US"/>
              </w:rPr>
            </w:pPr>
          </w:p>
        </w:tc>
        <w:tc>
          <w:tcPr>
            <w:tcW w:w="7376" w:type="dxa"/>
            <w:gridSpan w:val="3"/>
          </w:tcPr>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Organized an International Conference on “Development of a Prospective Drug Molecule: From Initial Discovery to Marketed Product.”</w:t>
            </w:r>
            <w:r>
              <w:rPr>
                <w:rFonts w:ascii="Cambria" w:hAnsi="Cambria"/>
                <w:sz w:val="24"/>
                <w:szCs w:val="24"/>
                <w:lang w:val="en-IN" w:bidi="en-US"/>
              </w:rPr>
              <w:t xml:space="preserve"> on </w:t>
            </w:r>
            <w:r>
              <w:rPr>
                <w:rFonts w:ascii="Times New Roman" w:hAnsi="Times New Roman" w:cs="Times New Roman"/>
                <w:bCs/>
                <w:sz w:val="24"/>
                <w:szCs w:val="24"/>
              </w:rPr>
              <w:t>09/04/2025</w:t>
            </w:r>
            <w:r>
              <w:rPr>
                <w:rFonts w:ascii="Times New Roman" w:hAnsi="Times New Roman" w:cs="Times New Roman"/>
                <w:bCs/>
                <w:sz w:val="24"/>
                <w:szCs w:val="24"/>
                <w:lang w:val="en-IN"/>
              </w:rPr>
              <w:t>.</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Poster Presented in International Conference on “Innovation in Chemical, Biological and Pharmaceutical Science” held on 23-25 November 2023 at GLA University Mathura (U.P.).</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 xml:space="preserve">Participated in One Day Webinar on “Artificial Intelligence: The Pharma </w:t>
            </w:r>
            <w:r w:rsidR="00C72DFF">
              <w:rPr>
                <w:rFonts w:ascii="Cambria" w:hAnsi="Cambria"/>
                <w:sz w:val="24"/>
                <w:szCs w:val="24"/>
                <w:lang w:bidi="en-US"/>
              </w:rPr>
              <w:t>Prospective”</w:t>
            </w:r>
            <w:r>
              <w:rPr>
                <w:rFonts w:ascii="Cambria" w:hAnsi="Cambria"/>
                <w:sz w:val="24"/>
                <w:szCs w:val="24"/>
                <w:lang w:bidi="en-US"/>
              </w:rPr>
              <w:t xml:space="preserve"> on 29 October 2023 organized by SPSR.</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 xml:space="preserve">Participated in One Day Webinar on “Harnessing Nanotechnology </w:t>
            </w:r>
            <w:r>
              <w:rPr>
                <w:rFonts w:ascii="Cambria" w:hAnsi="Cambria"/>
                <w:sz w:val="24"/>
                <w:szCs w:val="24"/>
                <w:lang w:bidi="en-US"/>
              </w:rPr>
              <w:lastRenderedPageBreak/>
              <w:t xml:space="preserve">Biosynthesis and Characterization of silver nanoparticles and their Biomedical and agricultural </w:t>
            </w:r>
            <w:proofErr w:type="gramStart"/>
            <w:r>
              <w:rPr>
                <w:rFonts w:ascii="Cambria" w:hAnsi="Cambria"/>
                <w:sz w:val="24"/>
                <w:szCs w:val="24"/>
                <w:lang w:bidi="en-US"/>
              </w:rPr>
              <w:t>advancement ”</w:t>
            </w:r>
            <w:proofErr w:type="gramEnd"/>
            <w:r>
              <w:rPr>
                <w:rFonts w:ascii="Cambria" w:hAnsi="Cambria"/>
                <w:sz w:val="24"/>
                <w:szCs w:val="24"/>
                <w:lang w:bidi="en-US"/>
              </w:rPr>
              <w:t xml:space="preserve"> on 15 October 2023 organized by SPSR.</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Participated in One Day National Seminar on “Recent innovation in pharmaceutical Science and Research” on 28 February 2023 organized by Jai Institute of Pharmaceutical science &amp; Research Gwalior (M.P.).</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Participated in International Conference on “Innovation &amp; future Challenges in Basic and Clinical Pharmacology” held on September29 and 30, 2022 at Amity Institute of Pharmacy Gwalior (M.P.).</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 xml:space="preserve">Organizing committee member Indo-Caribbean Conference on “Development &amp; Optimization of method for the analysis of Pharmaceuticals” held on 18 and 19 </w:t>
            </w:r>
            <w:proofErr w:type="spellStart"/>
            <w:r>
              <w:rPr>
                <w:rFonts w:ascii="Cambria" w:hAnsi="Cambria"/>
                <w:sz w:val="24"/>
                <w:szCs w:val="24"/>
                <w:lang w:bidi="en-US"/>
              </w:rPr>
              <w:t>july</w:t>
            </w:r>
            <w:proofErr w:type="spellEnd"/>
            <w:r>
              <w:rPr>
                <w:rFonts w:ascii="Cambria" w:hAnsi="Cambria"/>
                <w:sz w:val="24"/>
                <w:szCs w:val="24"/>
                <w:lang w:bidi="en-US"/>
              </w:rPr>
              <w:t xml:space="preserve"> 2018 at </w:t>
            </w:r>
            <w:proofErr w:type="spellStart"/>
            <w:r>
              <w:rPr>
                <w:rFonts w:ascii="Cambria" w:hAnsi="Cambria"/>
                <w:sz w:val="24"/>
                <w:szCs w:val="24"/>
                <w:lang w:bidi="en-US"/>
              </w:rPr>
              <w:t>ShriRam</w:t>
            </w:r>
            <w:proofErr w:type="spellEnd"/>
            <w:r>
              <w:rPr>
                <w:rFonts w:ascii="Cambria" w:hAnsi="Cambria"/>
                <w:sz w:val="24"/>
                <w:szCs w:val="24"/>
                <w:lang w:bidi="en-US"/>
              </w:rPr>
              <w:t xml:space="preserve"> College of Pharmacy </w:t>
            </w:r>
            <w:proofErr w:type="spellStart"/>
            <w:r>
              <w:rPr>
                <w:rFonts w:ascii="Cambria" w:hAnsi="Cambria"/>
                <w:sz w:val="24"/>
                <w:szCs w:val="24"/>
                <w:lang w:bidi="en-US"/>
              </w:rPr>
              <w:t>BanmoreMorena</w:t>
            </w:r>
            <w:proofErr w:type="spellEnd"/>
            <w:r>
              <w:rPr>
                <w:rFonts w:ascii="Cambria" w:hAnsi="Cambria"/>
                <w:sz w:val="24"/>
                <w:szCs w:val="24"/>
                <w:lang w:bidi="en-US"/>
              </w:rPr>
              <w:t xml:space="preserve"> (M.P.).</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 xml:space="preserve">Organizing committee member Indo-Bangladesh International Conference on “Recent Breakthroughs in Pharmaceutical Sciences: Opportunities and Challenges” held on 07 </w:t>
            </w:r>
            <w:proofErr w:type="spellStart"/>
            <w:r>
              <w:rPr>
                <w:rFonts w:ascii="Cambria" w:hAnsi="Cambria"/>
                <w:sz w:val="24"/>
                <w:szCs w:val="24"/>
                <w:lang w:bidi="en-US"/>
              </w:rPr>
              <w:t>november</w:t>
            </w:r>
            <w:proofErr w:type="spellEnd"/>
            <w:r>
              <w:rPr>
                <w:rFonts w:ascii="Cambria" w:hAnsi="Cambria"/>
                <w:sz w:val="24"/>
                <w:szCs w:val="24"/>
                <w:lang w:bidi="en-US"/>
              </w:rPr>
              <w:t xml:space="preserve"> 2017 at </w:t>
            </w:r>
            <w:proofErr w:type="spellStart"/>
            <w:r>
              <w:rPr>
                <w:rFonts w:ascii="Cambria" w:hAnsi="Cambria"/>
                <w:sz w:val="24"/>
                <w:szCs w:val="24"/>
                <w:lang w:bidi="en-US"/>
              </w:rPr>
              <w:t>ShriRam</w:t>
            </w:r>
            <w:proofErr w:type="spellEnd"/>
            <w:r>
              <w:rPr>
                <w:rFonts w:ascii="Cambria" w:hAnsi="Cambria"/>
                <w:sz w:val="24"/>
                <w:szCs w:val="24"/>
                <w:lang w:bidi="en-US"/>
              </w:rPr>
              <w:t xml:space="preserve"> College of Pharmacy </w:t>
            </w:r>
            <w:proofErr w:type="spellStart"/>
            <w:r>
              <w:rPr>
                <w:rFonts w:ascii="Cambria" w:hAnsi="Cambria"/>
                <w:sz w:val="24"/>
                <w:szCs w:val="24"/>
                <w:lang w:bidi="en-US"/>
              </w:rPr>
              <w:t>BanmoreMorena</w:t>
            </w:r>
            <w:proofErr w:type="spellEnd"/>
            <w:r>
              <w:rPr>
                <w:rFonts w:ascii="Cambria" w:hAnsi="Cambria"/>
                <w:sz w:val="24"/>
                <w:szCs w:val="24"/>
                <w:lang w:bidi="en-US"/>
              </w:rPr>
              <w:t xml:space="preserve"> (M.P.).</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Participate in National Seminar on “Current Trends and Challenges in Pharmaceutical Sciences” held on September 24 and 25, 2017 at Bhupal Nobles College of Pharmacy Udaipur (Raj.).</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 xml:space="preserve">Attended the MPCST Sponsored National Conference on “Recent Trends in Biotechnology” held on January 30-31, 2016 at </w:t>
            </w:r>
            <w:proofErr w:type="spellStart"/>
            <w:r>
              <w:rPr>
                <w:rFonts w:ascii="Cambria" w:hAnsi="Cambria"/>
                <w:sz w:val="24"/>
                <w:szCs w:val="24"/>
                <w:lang w:bidi="en-US"/>
              </w:rPr>
              <w:t>Vijayaraje</w:t>
            </w:r>
            <w:proofErr w:type="spellEnd"/>
            <w:r>
              <w:rPr>
                <w:rFonts w:ascii="Cambria" w:hAnsi="Cambria"/>
                <w:sz w:val="24"/>
                <w:szCs w:val="24"/>
                <w:lang w:bidi="en-US"/>
              </w:rPr>
              <w:t xml:space="preserve"> Institute of Science &amp; Management Gwalior (M.P.).</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 xml:space="preserve">Participated in MPCST, SERB &amp; DST Sponsored International Conference on “Progress &amp; Advances in Human Health Management &amp; Healthcare Reforms” held on October11 and 12, 2014 at Adina Institute of Pharmaceutical Science, </w:t>
            </w:r>
            <w:proofErr w:type="gramStart"/>
            <w:r>
              <w:rPr>
                <w:rFonts w:ascii="Cambria" w:hAnsi="Cambria"/>
                <w:sz w:val="24"/>
                <w:szCs w:val="24"/>
                <w:lang w:bidi="en-US"/>
              </w:rPr>
              <w:t>Sagar(</w:t>
            </w:r>
            <w:proofErr w:type="gramEnd"/>
            <w:r>
              <w:rPr>
                <w:rFonts w:ascii="Cambria" w:hAnsi="Cambria"/>
                <w:sz w:val="24"/>
                <w:szCs w:val="24"/>
                <w:lang w:bidi="en-US"/>
              </w:rPr>
              <w:t>M.P.).</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Participated in National Seminar on “Advance Trends in Phytochemical Investigation of Herbal Drugs” on 24 January 2014 at Central India Institute of Pharmacy Indore (M.P.).</w:t>
            </w:r>
            <w:r>
              <w:rPr>
                <w:rFonts w:ascii="Cambria" w:hAnsi="Cambria"/>
                <w:sz w:val="24"/>
                <w:szCs w:val="24"/>
                <w:lang w:bidi="en-US"/>
              </w:rPr>
              <w:tab/>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 xml:space="preserve">Participated in National Seminar on “Current Trends &amp; future Prospects of Pharmacy Profession in </w:t>
            </w:r>
            <w:proofErr w:type="spellStart"/>
            <w:proofErr w:type="gramStart"/>
            <w:r>
              <w:rPr>
                <w:rFonts w:ascii="Cambria" w:hAnsi="Cambria"/>
                <w:sz w:val="24"/>
                <w:szCs w:val="24"/>
                <w:lang w:bidi="en-US"/>
              </w:rPr>
              <w:t>Healthcare”on</w:t>
            </w:r>
            <w:proofErr w:type="spellEnd"/>
            <w:proofErr w:type="gramEnd"/>
            <w:r>
              <w:rPr>
                <w:rFonts w:ascii="Cambria" w:hAnsi="Cambria"/>
                <w:sz w:val="24"/>
                <w:szCs w:val="24"/>
                <w:lang w:bidi="en-US"/>
              </w:rPr>
              <w:t xml:space="preserve"> 25 April 2013 at </w:t>
            </w:r>
            <w:proofErr w:type="spellStart"/>
            <w:r>
              <w:rPr>
                <w:rFonts w:ascii="Cambria" w:hAnsi="Cambria"/>
                <w:sz w:val="24"/>
                <w:szCs w:val="24"/>
                <w:lang w:bidi="en-US"/>
              </w:rPr>
              <w:lastRenderedPageBreak/>
              <w:t>ShriRamnath</w:t>
            </w:r>
            <w:proofErr w:type="spellEnd"/>
            <w:r>
              <w:rPr>
                <w:rFonts w:ascii="Cambria" w:hAnsi="Cambria"/>
                <w:sz w:val="24"/>
                <w:szCs w:val="24"/>
                <w:lang w:bidi="en-US"/>
              </w:rPr>
              <w:t xml:space="preserve"> Singh Institute of Pharmaceutical Science &amp; Technology Gwalior (M.P.).</w:t>
            </w:r>
          </w:p>
        </w:tc>
      </w:tr>
      <w:tr w:rsidR="00B167FD" w:rsidTr="0048195C">
        <w:trPr>
          <w:gridAfter w:val="1"/>
          <w:wAfter w:w="132" w:type="dxa"/>
          <w:trHeight w:val="4110"/>
        </w:trPr>
        <w:tc>
          <w:tcPr>
            <w:tcW w:w="2537" w:type="dxa"/>
            <w:gridSpan w:val="2"/>
          </w:tcPr>
          <w:p w:rsidR="00B167FD" w:rsidRDefault="00000000">
            <w:pPr>
              <w:pStyle w:val="Heading1"/>
              <w:jc w:val="left"/>
              <w:rPr>
                <w:rFonts w:ascii="Cambria" w:hAnsi="Cambria"/>
                <w:bCs/>
                <w:sz w:val="28"/>
                <w:szCs w:val="28"/>
                <w:lang w:bidi="en-US"/>
              </w:rPr>
            </w:pPr>
            <w:r>
              <w:rPr>
                <w:rFonts w:ascii="Cambria" w:hAnsi="Cambria"/>
                <w:bCs/>
                <w:sz w:val="28"/>
                <w:szCs w:val="28"/>
                <w:lang w:bidi="en-US"/>
              </w:rPr>
              <w:lastRenderedPageBreak/>
              <w:t>MEMBER IN CONFERENCES</w:t>
            </w:r>
          </w:p>
          <w:p w:rsidR="00B167FD" w:rsidRDefault="00B167FD">
            <w:pPr>
              <w:pStyle w:val="Heading1"/>
              <w:rPr>
                <w:rFonts w:ascii="Cambria" w:hAnsi="Cambria"/>
                <w:sz w:val="32"/>
                <w:szCs w:val="32"/>
                <w:lang w:bidi="en-US"/>
              </w:rPr>
            </w:pPr>
          </w:p>
        </w:tc>
        <w:tc>
          <w:tcPr>
            <w:tcW w:w="358" w:type="dxa"/>
            <w:gridSpan w:val="2"/>
          </w:tcPr>
          <w:p w:rsidR="00B167FD" w:rsidRDefault="00B167FD">
            <w:pPr>
              <w:rPr>
                <w:rFonts w:ascii="Cambria" w:eastAsiaTheme="majorEastAsia" w:hAnsi="Cambria" w:cstheme="majorBidi"/>
                <w:caps/>
                <w:color w:val="418AB3" w:themeColor="accent1"/>
                <w:sz w:val="28"/>
                <w:szCs w:val="28"/>
                <w:lang w:bidi="en-US"/>
              </w:rPr>
            </w:pPr>
          </w:p>
        </w:tc>
        <w:tc>
          <w:tcPr>
            <w:tcW w:w="7376" w:type="dxa"/>
            <w:gridSpan w:val="3"/>
          </w:tcPr>
          <w:p w:rsidR="0048195C" w:rsidRPr="0048195C" w:rsidRDefault="0048195C" w:rsidP="0048195C">
            <w:pPr>
              <w:pStyle w:val="ListParagraph"/>
              <w:numPr>
                <w:ilvl w:val="0"/>
                <w:numId w:val="3"/>
              </w:numPr>
              <w:spacing w:after="0" w:line="360" w:lineRule="auto"/>
              <w:jc w:val="both"/>
              <w:rPr>
                <w:rFonts w:ascii="Cambria" w:hAnsi="Cambria"/>
                <w:sz w:val="24"/>
                <w:szCs w:val="24"/>
                <w:lang w:bidi="en-US"/>
              </w:rPr>
            </w:pPr>
            <w:r>
              <w:rPr>
                <w:rFonts w:ascii="Cambria" w:hAnsi="Cambria"/>
                <w:sz w:val="24"/>
                <w:szCs w:val="24"/>
                <w:lang w:bidi="en-US"/>
              </w:rPr>
              <w:t>Member of Organizing Committee</w:t>
            </w:r>
            <w:r>
              <w:rPr>
                <w:rFonts w:ascii="Cambria" w:hAnsi="Cambria"/>
                <w:sz w:val="24"/>
                <w:szCs w:val="24"/>
                <w:lang w:bidi="en-US"/>
              </w:rPr>
              <w:t xml:space="preserve"> in </w:t>
            </w:r>
            <w:r>
              <w:rPr>
                <w:rFonts w:ascii="Cambria" w:hAnsi="Cambria"/>
                <w:sz w:val="24"/>
                <w:szCs w:val="24"/>
                <w:lang w:bidi="en-US"/>
              </w:rPr>
              <w:t>International Conference on “Development of a Prospective Drug Molecule: From Initial Discovery to Marketed Product.”</w:t>
            </w:r>
            <w:r>
              <w:rPr>
                <w:rFonts w:ascii="Cambria" w:hAnsi="Cambria"/>
                <w:sz w:val="24"/>
                <w:szCs w:val="24"/>
                <w:lang w:val="en-IN" w:bidi="en-US"/>
              </w:rPr>
              <w:t xml:space="preserve"> on </w:t>
            </w:r>
            <w:r>
              <w:rPr>
                <w:rFonts w:ascii="Times New Roman" w:hAnsi="Times New Roman" w:cs="Times New Roman"/>
                <w:bCs/>
                <w:sz w:val="24"/>
                <w:szCs w:val="24"/>
              </w:rPr>
              <w:t>09/04/2025</w:t>
            </w:r>
            <w:r>
              <w:rPr>
                <w:rFonts w:ascii="Times New Roman" w:hAnsi="Times New Roman" w:cs="Times New Roman"/>
                <w:bCs/>
                <w:sz w:val="24"/>
                <w:szCs w:val="24"/>
                <w:lang w:val="en-IN"/>
              </w:rPr>
              <w:t>.</w:t>
            </w:r>
          </w:p>
          <w:p w:rsidR="00B167FD" w:rsidRDefault="00000000" w:rsidP="0048195C">
            <w:pPr>
              <w:pStyle w:val="ListParagraph"/>
              <w:numPr>
                <w:ilvl w:val="0"/>
                <w:numId w:val="3"/>
              </w:numPr>
              <w:spacing w:before="0" w:after="180" w:line="360" w:lineRule="auto"/>
              <w:jc w:val="both"/>
              <w:rPr>
                <w:rFonts w:ascii="Cambria" w:hAnsi="Cambria"/>
                <w:sz w:val="24"/>
                <w:szCs w:val="24"/>
                <w:lang w:bidi="en-US"/>
              </w:rPr>
            </w:pPr>
            <w:r>
              <w:rPr>
                <w:rFonts w:ascii="Cambria" w:hAnsi="Cambria"/>
                <w:sz w:val="24"/>
                <w:szCs w:val="24"/>
                <w:lang w:bidi="en-US"/>
              </w:rPr>
              <w:t xml:space="preserve">Member of </w:t>
            </w:r>
            <w:proofErr w:type="spellStart"/>
            <w:r>
              <w:rPr>
                <w:rFonts w:ascii="Cambria" w:hAnsi="Cambria"/>
                <w:sz w:val="24"/>
                <w:szCs w:val="24"/>
                <w:lang w:bidi="en-US"/>
              </w:rPr>
              <w:t>Organising</w:t>
            </w:r>
            <w:proofErr w:type="spellEnd"/>
            <w:r>
              <w:rPr>
                <w:rFonts w:ascii="Cambria" w:hAnsi="Cambria"/>
                <w:sz w:val="24"/>
                <w:szCs w:val="24"/>
                <w:lang w:bidi="en-US"/>
              </w:rPr>
              <w:t xml:space="preserve"> Committee in INDO-CARIBBEAN CONFERENCE on “Development and Optimization of Methods for the analysis of pharmaceuticals” on 18-19 July 2018 at SRCP, </w:t>
            </w:r>
            <w:proofErr w:type="spellStart"/>
            <w:r>
              <w:rPr>
                <w:rFonts w:ascii="Cambria" w:hAnsi="Cambria"/>
                <w:sz w:val="24"/>
                <w:szCs w:val="24"/>
                <w:lang w:bidi="en-US"/>
              </w:rPr>
              <w:t>Banmore</w:t>
            </w:r>
            <w:proofErr w:type="spellEnd"/>
            <w:r>
              <w:rPr>
                <w:rFonts w:ascii="Cambria" w:hAnsi="Cambria"/>
                <w:sz w:val="24"/>
                <w:szCs w:val="24"/>
                <w:lang w:bidi="en-US"/>
              </w:rPr>
              <w:t>, Morena (M.P.)</w:t>
            </w:r>
          </w:p>
          <w:p w:rsidR="00B167FD" w:rsidRDefault="00000000" w:rsidP="0048195C">
            <w:pPr>
              <w:pStyle w:val="ListParagraph"/>
              <w:numPr>
                <w:ilvl w:val="0"/>
                <w:numId w:val="3"/>
              </w:numPr>
              <w:spacing w:before="0" w:after="180" w:line="360" w:lineRule="auto"/>
              <w:jc w:val="both"/>
              <w:rPr>
                <w:rFonts w:ascii="Cambria" w:hAnsi="Cambria"/>
                <w:sz w:val="28"/>
                <w:szCs w:val="28"/>
                <w:lang w:bidi="en-US"/>
              </w:rPr>
            </w:pPr>
            <w:r>
              <w:rPr>
                <w:rFonts w:ascii="Cambria" w:hAnsi="Cambria"/>
                <w:sz w:val="24"/>
                <w:szCs w:val="24"/>
                <w:lang w:bidi="en-US"/>
              </w:rPr>
              <w:t xml:space="preserve">Member of Organizing Committee in INDO-BANGLADESH CONFERENCE on “Recent Breakthrough in Pharmaceutical Sciences: Opportunities &amp; Challenges” SRCP, </w:t>
            </w:r>
            <w:proofErr w:type="spellStart"/>
            <w:r>
              <w:rPr>
                <w:rFonts w:ascii="Cambria" w:hAnsi="Cambria"/>
                <w:sz w:val="24"/>
                <w:szCs w:val="24"/>
                <w:lang w:bidi="en-US"/>
              </w:rPr>
              <w:t>Banmore</w:t>
            </w:r>
            <w:proofErr w:type="spellEnd"/>
            <w:r>
              <w:rPr>
                <w:rFonts w:ascii="Cambria" w:hAnsi="Cambria"/>
                <w:sz w:val="24"/>
                <w:szCs w:val="24"/>
                <w:lang w:bidi="en-US"/>
              </w:rPr>
              <w:t>, Morena (M.P.).</w:t>
            </w:r>
          </w:p>
        </w:tc>
      </w:tr>
      <w:tr w:rsidR="00B167FD" w:rsidTr="0048195C">
        <w:trPr>
          <w:gridAfter w:val="1"/>
          <w:wAfter w:w="132" w:type="dxa"/>
          <w:trHeight w:val="145"/>
        </w:trPr>
        <w:tc>
          <w:tcPr>
            <w:tcW w:w="2537" w:type="dxa"/>
            <w:gridSpan w:val="2"/>
          </w:tcPr>
          <w:p w:rsidR="00B167FD" w:rsidRDefault="00000000" w:rsidP="0048195C">
            <w:pPr>
              <w:pStyle w:val="Heading1"/>
              <w:jc w:val="left"/>
              <w:rPr>
                <w:rFonts w:ascii="Cambria" w:hAnsi="Cambria"/>
                <w:bCs/>
                <w:sz w:val="32"/>
                <w:szCs w:val="32"/>
                <w:lang w:bidi="en-US"/>
              </w:rPr>
            </w:pPr>
            <w:r>
              <w:rPr>
                <w:rFonts w:ascii="Cambria" w:hAnsi="Cambria"/>
                <w:sz w:val="28"/>
                <w:szCs w:val="28"/>
                <w:lang w:bidi="en-US"/>
              </w:rPr>
              <w:t>WORKSHOPS</w:t>
            </w:r>
            <w:r w:rsidR="0048195C">
              <w:rPr>
                <w:rFonts w:ascii="Cambria" w:hAnsi="Cambria"/>
                <w:sz w:val="28"/>
                <w:szCs w:val="28"/>
                <w:lang w:bidi="en-US"/>
              </w:rPr>
              <w:t xml:space="preserve"> </w:t>
            </w:r>
            <w:r w:rsidR="003129CF">
              <w:rPr>
                <w:rFonts w:ascii="Cambria" w:hAnsi="Cambria"/>
                <w:sz w:val="28"/>
                <w:szCs w:val="28"/>
                <w:lang w:bidi="en-US"/>
              </w:rPr>
              <w:t>&amp; T</w:t>
            </w:r>
            <w:r>
              <w:rPr>
                <w:rFonts w:ascii="Cambria" w:hAnsi="Cambria"/>
                <w:sz w:val="28"/>
                <w:szCs w:val="28"/>
                <w:lang w:bidi="en-US"/>
              </w:rPr>
              <w:t>ranning PROGRAMmes</w:t>
            </w:r>
          </w:p>
        </w:tc>
        <w:tc>
          <w:tcPr>
            <w:tcW w:w="358" w:type="dxa"/>
            <w:gridSpan w:val="2"/>
          </w:tcPr>
          <w:p w:rsidR="00B167FD" w:rsidRDefault="00B167FD" w:rsidP="0048195C">
            <w:pPr>
              <w:rPr>
                <w:rFonts w:ascii="Cambria" w:eastAsiaTheme="majorEastAsia" w:hAnsi="Cambria" w:cstheme="majorBidi"/>
                <w:caps/>
                <w:color w:val="418AB3" w:themeColor="accent1"/>
                <w:sz w:val="28"/>
                <w:szCs w:val="28"/>
                <w:lang w:bidi="en-US"/>
              </w:rPr>
            </w:pPr>
          </w:p>
        </w:tc>
        <w:tc>
          <w:tcPr>
            <w:tcW w:w="7376" w:type="dxa"/>
            <w:gridSpan w:val="3"/>
          </w:tcPr>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Attended</w:t>
            </w:r>
            <w:r>
              <w:rPr>
                <w:rFonts w:ascii="Cambria" w:hAnsi="Cambria"/>
                <w:sz w:val="24"/>
                <w:szCs w:val="24"/>
                <w:lang w:val="en-IN" w:bidi="en-US"/>
              </w:rPr>
              <w:t xml:space="preserve"> </w:t>
            </w:r>
            <w:r>
              <w:rPr>
                <w:rFonts w:ascii="Cambria" w:hAnsi="Cambria"/>
                <w:sz w:val="24"/>
                <w:szCs w:val="24"/>
                <w:lang w:bidi="en-US"/>
              </w:rPr>
              <w:t>Workshop and Hands-on Training on Sophisticated Instruments Used in Pharmacy</w:t>
            </w:r>
            <w:r>
              <w:rPr>
                <w:rFonts w:ascii="Cambria" w:hAnsi="Cambria"/>
                <w:sz w:val="24"/>
                <w:szCs w:val="24"/>
                <w:lang w:val="en-IN" w:bidi="en-US"/>
              </w:rPr>
              <w:t xml:space="preserve"> </w:t>
            </w:r>
            <w:r>
              <w:rPr>
                <w:rFonts w:ascii="Cambria" w:hAnsi="Cambria"/>
                <w:sz w:val="24"/>
                <w:szCs w:val="24"/>
                <w:lang w:bidi="en-US"/>
              </w:rPr>
              <w:t>Organized by Amity Institute of Pharmacy, Gwalior</w:t>
            </w:r>
            <w:r>
              <w:rPr>
                <w:rFonts w:ascii="Cambria" w:hAnsi="Cambria"/>
                <w:sz w:val="24"/>
                <w:szCs w:val="24"/>
                <w:lang w:val="en-IN" w:bidi="en-US"/>
              </w:rPr>
              <w:t xml:space="preserve">, India during </w:t>
            </w:r>
            <w:r>
              <w:rPr>
                <w:rFonts w:ascii="Cambria" w:hAnsi="Cambria"/>
                <w:sz w:val="24"/>
                <w:szCs w:val="24"/>
                <w:lang w:bidi="en-US"/>
              </w:rPr>
              <w:t>2–5 December 2024</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Attended</w:t>
            </w:r>
            <w:r>
              <w:rPr>
                <w:rFonts w:ascii="Cambria" w:hAnsi="Cambria"/>
                <w:sz w:val="24"/>
                <w:szCs w:val="24"/>
                <w:lang w:val="en-IN" w:bidi="en-US"/>
              </w:rPr>
              <w:t xml:space="preserve"> </w:t>
            </w:r>
            <w:r>
              <w:rPr>
                <w:rFonts w:ascii="Cambria" w:hAnsi="Cambria"/>
                <w:sz w:val="24"/>
                <w:szCs w:val="24"/>
                <w:lang w:bidi="en-US"/>
              </w:rPr>
              <w:t>Workshop and Hands-on Training on Analytical Instruments</w:t>
            </w:r>
            <w:r>
              <w:rPr>
                <w:rFonts w:ascii="Cambria" w:hAnsi="Cambria"/>
                <w:sz w:val="24"/>
                <w:szCs w:val="24"/>
                <w:lang w:val="en-IN" w:bidi="en-US"/>
              </w:rPr>
              <w:t xml:space="preserve"> </w:t>
            </w:r>
            <w:r>
              <w:rPr>
                <w:rFonts w:ascii="Cambria" w:hAnsi="Cambria"/>
                <w:sz w:val="24"/>
                <w:szCs w:val="24"/>
                <w:lang w:bidi="en-US"/>
              </w:rPr>
              <w:t>Organized by Amity Institute of Pharmacy, Gwalior</w:t>
            </w:r>
            <w:r>
              <w:rPr>
                <w:rFonts w:ascii="Cambria" w:hAnsi="Cambria"/>
                <w:sz w:val="24"/>
                <w:szCs w:val="24"/>
                <w:lang w:val="en-IN" w:bidi="en-US"/>
              </w:rPr>
              <w:t xml:space="preserve">, India on </w:t>
            </w:r>
            <w:r>
              <w:rPr>
                <w:rFonts w:ascii="Cambria" w:hAnsi="Cambria"/>
                <w:sz w:val="24"/>
                <w:szCs w:val="24"/>
                <w:lang w:bidi="en-US"/>
              </w:rPr>
              <w:t>11–12 September 2025</w:t>
            </w:r>
          </w:p>
          <w:p w:rsidR="00B167FD" w:rsidRDefault="00000000">
            <w:pPr>
              <w:pStyle w:val="ListParagraph"/>
              <w:numPr>
                <w:ilvl w:val="0"/>
                <w:numId w:val="7"/>
              </w:numPr>
              <w:spacing w:after="0" w:line="360" w:lineRule="auto"/>
              <w:jc w:val="both"/>
              <w:rPr>
                <w:rFonts w:ascii="Cambria" w:hAnsi="Cambria"/>
                <w:sz w:val="24"/>
                <w:szCs w:val="24"/>
                <w:lang w:bidi="en-US"/>
              </w:rPr>
            </w:pPr>
            <w:r>
              <w:rPr>
                <w:rFonts w:ascii="Cambria" w:hAnsi="Cambria"/>
                <w:sz w:val="24"/>
                <w:szCs w:val="24"/>
                <w:lang w:bidi="en-US"/>
              </w:rPr>
              <w:t>Attended</w:t>
            </w:r>
            <w:r>
              <w:rPr>
                <w:rFonts w:ascii="Cambria" w:hAnsi="Cambria"/>
                <w:sz w:val="24"/>
                <w:szCs w:val="24"/>
                <w:lang w:val="en-IN" w:bidi="en-US"/>
              </w:rPr>
              <w:t xml:space="preserve"> </w:t>
            </w:r>
            <w:r>
              <w:rPr>
                <w:rFonts w:ascii="Cambria" w:hAnsi="Cambria"/>
                <w:sz w:val="24"/>
                <w:szCs w:val="24"/>
                <w:lang w:bidi="en-US"/>
              </w:rPr>
              <w:t xml:space="preserve">Two-Day Workshop on UV–Visible </w:t>
            </w:r>
            <w:proofErr w:type="gramStart"/>
            <w:r>
              <w:rPr>
                <w:rFonts w:ascii="Cambria" w:hAnsi="Cambria"/>
                <w:sz w:val="24"/>
                <w:szCs w:val="24"/>
                <w:lang w:bidi="en-US"/>
              </w:rPr>
              <w:t>Spectrophotometer</w:t>
            </w:r>
            <w:r>
              <w:rPr>
                <w:rFonts w:ascii="Cambria" w:hAnsi="Cambria"/>
                <w:sz w:val="24"/>
                <w:szCs w:val="24"/>
                <w:lang w:val="en-IN" w:bidi="en-US"/>
              </w:rPr>
              <w:t xml:space="preserve">  </w:t>
            </w:r>
            <w:r>
              <w:rPr>
                <w:rFonts w:ascii="Cambria" w:hAnsi="Cambria"/>
                <w:sz w:val="24"/>
                <w:szCs w:val="24"/>
                <w:lang w:bidi="en-US"/>
              </w:rPr>
              <w:t>Organized</w:t>
            </w:r>
            <w:proofErr w:type="gramEnd"/>
            <w:r>
              <w:rPr>
                <w:rFonts w:ascii="Cambria" w:hAnsi="Cambria"/>
                <w:sz w:val="24"/>
                <w:szCs w:val="24"/>
                <w:lang w:bidi="en-US"/>
              </w:rPr>
              <w:t xml:space="preserve"> by Amity Institute of Pharmacy, Gwalior</w:t>
            </w:r>
            <w:r>
              <w:rPr>
                <w:rFonts w:ascii="Cambria" w:hAnsi="Cambria"/>
                <w:sz w:val="24"/>
                <w:szCs w:val="24"/>
                <w:lang w:val="en-IN" w:bidi="en-US"/>
              </w:rPr>
              <w:t xml:space="preserve">, India on </w:t>
            </w:r>
            <w:r>
              <w:rPr>
                <w:rFonts w:ascii="Cambria" w:hAnsi="Cambria"/>
                <w:sz w:val="24"/>
                <w:szCs w:val="24"/>
                <w:lang w:bidi="en-US"/>
              </w:rPr>
              <w:t>3–4 October 2024</w:t>
            </w:r>
          </w:p>
          <w:p w:rsidR="00B167FD" w:rsidRDefault="00000000">
            <w:pPr>
              <w:pStyle w:val="ListParagraph"/>
              <w:numPr>
                <w:ilvl w:val="0"/>
                <w:numId w:val="3"/>
              </w:numPr>
              <w:spacing w:before="0" w:after="180" w:line="360" w:lineRule="auto"/>
              <w:jc w:val="both"/>
              <w:rPr>
                <w:rFonts w:ascii="Cambria" w:hAnsi="Cambria"/>
                <w:sz w:val="24"/>
                <w:szCs w:val="24"/>
                <w:lang w:bidi="en-US"/>
              </w:rPr>
            </w:pPr>
            <w:r>
              <w:rPr>
                <w:rFonts w:ascii="Cambria" w:hAnsi="Cambria"/>
                <w:sz w:val="24"/>
                <w:szCs w:val="24"/>
                <w:lang w:bidi="en-US"/>
              </w:rPr>
              <w:t xml:space="preserve">Attended Training Program organized by Wiley Research Training Institute on “Promoting your article: Social media and Web </w:t>
            </w:r>
            <w:proofErr w:type="gramStart"/>
            <w:r>
              <w:rPr>
                <w:rFonts w:ascii="Cambria" w:hAnsi="Cambria"/>
                <w:sz w:val="24"/>
                <w:szCs w:val="24"/>
                <w:lang w:bidi="en-US"/>
              </w:rPr>
              <w:t>Tools ”on</w:t>
            </w:r>
            <w:proofErr w:type="gramEnd"/>
            <w:r>
              <w:rPr>
                <w:rFonts w:ascii="Cambria" w:hAnsi="Cambria"/>
                <w:sz w:val="24"/>
                <w:szCs w:val="24"/>
                <w:lang w:bidi="en-US"/>
              </w:rPr>
              <w:t xml:space="preserve"> 11 April 2024</w:t>
            </w:r>
          </w:p>
          <w:p w:rsidR="00B167FD" w:rsidRDefault="00000000">
            <w:pPr>
              <w:pStyle w:val="ListParagraph"/>
              <w:numPr>
                <w:ilvl w:val="0"/>
                <w:numId w:val="3"/>
              </w:numPr>
              <w:spacing w:before="0" w:after="180" w:line="360" w:lineRule="auto"/>
              <w:jc w:val="both"/>
              <w:rPr>
                <w:rFonts w:ascii="Cambria" w:hAnsi="Cambria"/>
                <w:sz w:val="24"/>
                <w:szCs w:val="24"/>
                <w:lang w:bidi="en-US"/>
              </w:rPr>
            </w:pPr>
            <w:r>
              <w:rPr>
                <w:rFonts w:ascii="Cambria" w:hAnsi="Cambria"/>
                <w:sz w:val="24"/>
                <w:szCs w:val="24"/>
                <w:lang w:bidi="en-US"/>
              </w:rPr>
              <w:t xml:space="preserve">Attended Teacher Training </w:t>
            </w:r>
            <w:proofErr w:type="gramStart"/>
            <w:r>
              <w:rPr>
                <w:rFonts w:ascii="Cambria" w:hAnsi="Cambria"/>
                <w:sz w:val="24"/>
                <w:szCs w:val="24"/>
                <w:lang w:bidi="en-US"/>
              </w:rPr>
              <w:t>program</w:t>
            </w:r>
            <w:proofErr w:type="gramEnd"/>
            <w:r>
              <w:rPr>
                <w:rFonts w:ascii="Cambria" w:hAnsi="Cambria"/>
                <w:sz w:val="24"/>
                <w:szCs w:val="24"/>
                <w:lang w:bidi="en-US"/>
              </w:rPr>
              <w:t xml:space="preserve"> Under the </w:t>
            </w:r>
            <w:r>
              <w:rPr>
                <w:rFonts w:ascii="Cambria" w:hAnsi="Cambria"/>
                <w:b/>
                <w:sz w:val="24"/>
                <w:szCs w:val="24"/>
                <w:lang w:bidi="en-US"/>
              </w:rPr>
              <w:t xml:space="preserve">MALVIYA MISSION TEACHER TRAINING PROGRAM </w:t>
            </w:r>
            <w:r>
              <w:rPr>
                <w:rFonts w:ascii="Cambria" w:hAnsi="Cambria"/>
                <w:sz w:val="24"/>
                <w:szCs w:val="24"/>
                <w:lang w:bidi="en-US"/>
              </w:rPr>
              <w:t xml:space="preserve">on “NEP 2020 Orientation and Sensitization </w:t>
            </w:r>
            <w:proofErr w:type="gramStart"/>
            <w:r>
              <w:rPr>
                <w:rFonts w:ascii="Cambria" w:hAnsi="Cambria"/>
                <w:sz w:val="24"/>
                <w:szCs w:val="24"/>
                <w:lang w:bidi="en-US"/>
              </w:rPr>
              <w:t>Program ”</w:t>
            </w:r>
            <w:proofErr w:type="gramEnd"/>
            <w:r>
              <w:rPr>
                <w:rFonts w:ascii="Cambria" w:hAnsi="Cambria"/>
                <w:sz w:val="24"/>
                <w:szCs w:val="24"/>
                <w:lang w:bidi="en-US"/>
              </w:rPr>
              <w:t xml:space="preserve"> From 15march 2024 to 23 march 2024.</w:t>
            </w:r>
          </w:p>
          <w:p w:rsidR="00B167FD" w:rsidRDefault="00000000">
            <w:pPr>
              <w:pStyle w:val="ListParagraph"/>
              <w:numPr>
                <w:ilvl w:val="0"/>
                <w:numId w:val="3"/>
              </w:numPr>
              <w:spacing w:before="0" w:after="180" w:line="360" w:lineRule="auto"/>
              <w:jc w:val="both"/>
              <w:rPr>
                <w:rFonts w:ascii="Cambria" w:hAnsi="Cambria"/>
                <w:sz w:val="24"/>
                <w:szCs w:val="24"/>
                <w:lang w:bidi="en-US"/>
              </w:rPr>
            </w:pPr>
            <w:r>
              <w:rPr>
                <w:rFonts w:ascii="Cambria" w:hAnsi="Cambria"/>
                <w:sz w:val="24"/>
                <w:szCs w:val="24"/>
                <w:lang w:bidi="en-US"/>
              </w:rPr>
              <w:t xml:space="preserve">Participated in Two days Training Cum Workshop on “UV-Visible Spectrophotometer” Held at Shri Ram College of Pharmacy </w:t>
            </w:r>
            <w:proofErr w:type="spellStart"/>
            <w:r>
              <w:rPr>
                <w:rFonts w:ascii="Cambria" w:hAnsi="Cambria"/>
                <w:sz w:val="24"/>
                <w:szCs w:val="24"/>
                <w:lang w:bidi="en-US"/>
              </w:rPr>
              <w:t>Banmore</w:t>
            </w:r>
            <w:proofErr w:type="spellEnd"/>
            <w:r>
              <w:rPr>
                <w:rFonts w:ascii="Cambria" w:hAnsi="Cambria"/>
                <w:sz w:val="24"/>
                <w:szCs w:val="24"/>
                <w:lang w:bidi="en-US"/>
              </w:rPr>
              <w:t xml:space="preserve"> From 3</w:t>
            </w:r>
            <w:r>
              <w:rPr>
                <w:rFonts w:ascii="Cambria" w:hAnsi="Cambria"/>
                <w:sz w:val="24"/>
                <w:szCs w:val="24"/>
                <w:vertAlign w:val="superscript"/>
                <w:lang w:bidi="en-US"/>
              </w:rPr>
              <w:t>rd</w:t>
            </w:r>
            <w:r>
              <w:rPr>
                <w:rFonts w:ascii="Cambria" w:hAnsi="Cambria"/>
                <w:sz w:val="24"/>
                <w:szCs w:val="24"/>
                <w:lang w:bidi="en-US"/>
              </w:rPr>
              <w:t xml:space="preserve"> October 2023 to 4</w:t>
            </w:r>
            <w:r>
              <w:rPr>
                <w:rFonts w:ascii="Cambria" w:hAnsi="Cambria"/>
                <w:sz w:val="24"/>
                <w:szCs w:val="24"/>
                <w:vertAlign w:val="superscript"/>
                <w:lang w:bidi="en-US"/>
              </w:rPr>
              <w:t>th</w:t>
            </w:r>
            <w:r>
              <w:rPr>
                <w:rFonts w:ascii="Cambria" w:hAnsi="Cambria"/>
                <w:sz w:val="24"/>
                <w:szCs w:val="24"/>
                <w:lang w:bidi="en-US"/>
              </w:rPr>
              <w:t xml:space="preserve"> </w:t>
            </w:r>
            <w:proofErr w:type="spellStart"/>
            <w:r>
              <w:rPr>
                <w:rFonts w:ascii="Cambria" w:hAnsi="Cambria"/>
                <w:sz w:val="24"/>
                <w:szCs w:val="24"/>
                <w:lang w:bidi="en-US"/>
              </w:rPr>
              <w:t>october</w:t>
            </w:r>
            <w:proofErr w:type="spellEnd"/>
            <w:r>
              <w:rPr>
                <w:rFonts w:ascii="Cambria" w:hAnsi="Cambria"/>
                <w:sz w:val="24"/>
                <w:szCs w:val="24"/>
                <w:lang w:bidi="en-US"/>
              </w:rPr>
              <w:t xml:space="preserve"> 2023.</w:t>
            </w:r>
          </w:p>
          <w:p w:rsidR="00B167FD" w:rsidRDefault="00000000">
            <w:pPr>
              <w:pStyle w:val="ListParagraph"/>
              <w:numPr>
                <w:ilvl w:val="0"/>
                <w:numId w:val="3"/>
              </w:numPr>
              <w:spacing w:before="0" w:after="180" w:line="360" w:lineRule="auto"/>
              <w:jc w:val="both"/>
              <w:rPr>
                <w:rFonts w:ascii="Cambria" w:hAnsi="Cambria"/>
                <w:sz w:val="24"/>
                <w:szCs w:val="24"/>
                <w:lang w:bidi="en-US"/>
              </w:rPr>
            </w:pPr>
            <w:r>
              <w:rPr>
                <w:rFonts w:ascii="Cambria" w:hAnsi="Cambria"/>
                <w:sz w:val="24"/>
                <w:szCs w:val="24"/>
                <w:lang w:bidi="en-US"/>
              </w:rPr>
              <w:t xml:space="preserve">Coordinated Three Days Workshop on </w:t>
            </w:r>
            <w:proofErr w:type="gramStart"/>
            <w:r>
              <w:rPr>
                <w:rFonts w:ascii="Cambria" w:hAnsi="Cambria"/>
                <w:sz w:val="24"/>
                <w:szCs w:val="24"/>
                <w:lang w:bidi="en-US"/>
              </w:rPr>
              <w:t>“ Formulation</w:t>
            </w:r>
            <w:proofErr w:type="gramEnd"/>
            <w:r>
              <w:rPr>
                <w:rFonts w:ascii="Cambria" w:hAnsi="Cambria"/>
                <w:sz w:val="24"/>
                <w:szCs w:val="24"/>
                <w:lang w:bidi="en-US"/>
              </w:rPr>
              <w:t xml:space="preserve"> &amp; Evaluation of Pharmaceutical Tablets” Held at Shri Ram College of Pharmacy </w:t>
            </w:r>
            <w:proofErr w:type="spellStart"/>
            <w:r>
              <w:rPr>
                <w:rFonts w:ascii="Cambria" w:hAnsi="Cambria"/>
                <w:sz w:val="24"/>
                <w:szCs w:val="24"/>
                <w:lang w:bidi="en-US"/>
              </w:rPr>
              <w:lastRenderedPageBreak/>
              <w:t>Banmore</w:t>
            </w:r>
            <w:proofErr w:type="spellEnd"/>
            <w:r>
              <w:rPr>
                <w:rFonts w:ascii="Cambria" w:hAnsi="Cambria"/>
                <w:sz w:val="24"/>
                <w:szCs w:val="24"/>
                <w:lang w:bidi="en-US"/>
              </w:rPr>
              <w:t xml:space="preserve"> From 14 March 2023 to 16 March 2023.</w:t>
            </w:r>
          </w:p>
          <w:p w:rsidR="00B167FD" w:rsidRDefault="00000000">
            <w:pPr>
              <w:pStyle w:val="ListParagraph"/>
              <w:numPr>
                <w:ilvl w:val="0"/>
                <w:numId w:val="3"/>
              </w:numPr>
              <w:spacing w:before="0" w:after="180" w:line="360" w:lineRule="auto"/>
              <w:jc w:val="both"/>
              <w:rPr>
                <w:rFonts w:ascii="Cambria" w:hAnsi="Cambria"/>
                <w:sz w:val="24"/>
                <w:szCs w:val="24"/>
                <w:lang w:bidi="en-US"/>
              </w:rPr>
            </w:pPr>
            <w:r>
              <w:rPr>
                <w:rFonts w:ascii="Cambria" w:hAnsi="Cambria"/>
                <w:sz w:val="24"/>
                <w:szCs w:val="24"/>
                <w:lang w:bidi="en-US"/>
              </w:rPr>
              <w:t xml:space="preserve">Attended Training Program under NIPAM on “Awareness on various Aspects of IPR” on 2 March 2023. </w:t>
            </w:r>
          </w:p>
          <w:p w:rsidR="00B167FD" w:rsidRDefault="00000000">
            <w:pPr>
              <w:pStyle w:val="ListParagraph"/>
              <w:numPr>
                <w:ilvl w:val="0"/>
                <w:numId w:val="3"/>
              </w:numPr>
              <w:spacing w:before="0" w:after="180" w:line="360" w:lineRule="auto"/>
              <w:jc w:val="both"/>
              <w:rPr>
                <w:rFonts w:ascii="Cambria" w:hAnsi="Cambria"/>
                <w:sz w:val="24"/>
                <w:szCs w:val="24"/>
                <w:lang w:bidi="en-US"/>
              </w:rPr>
            </w:pPr>
            <w:r>
              <w:rPr>
                <w:rFonts w:ascii="Cambria" w:hAnsi="Cambria"/>
                <w:sz w:val="24"/>
                <w:szCs w:val="24"/>
                <w:lang w:bidi="en-US"/>
              </w:rPr>
              <w:t xml:space="preserve">Attended three days teachers training </w:t>
            </w:r>
            <w:proofErr w:type="spellStart"/>
            <w:r>
              <w:rPr>
                <w:rFonts w:ascii="Cambria" w:hAnsi="Cambria"/>
                <w:sz w:val="24"/>
                <w:szCs w:val="24"/>
                <w:lang w:bidi="en-US"/>
              </w:rPr>
              <w:t>programme</w:t>
            </w:r>
            <w:proofErr w:type="spellEnd"/>
            <w:r>
              <w:rPr>
                <w:rFonts w:ascii="Cambria" w:hAnsi="Cambria"/>
                <w:sz w:val="24"/>
                <w:szCs w:val="24"/>
                <w:lang w:bidi="en-US"/>
              </w:rPr>
              <w:t xml:space="preserve"> on Research based Pedagogical tools at Jaipur from 28th Sept to 1st October 2018 sponsored by MHRD, DBT, British council, Sheffield Hallam University.</w:t>
            </w:r>
          </w:p>
          <w:p w:rsidR="00B167FD" w:rsidRDefault="00000000">
            <w:pPr>
              <w:pStyle w:val="ListParagraph"/>
              <w:numPr>
                <w:ilvl w:val="0"/>
                <w:numId w:val="3"/>
              </w:numPr>
              <w:spacing w:after="0" w:line="360" w:lineRule="auto"/>
              <w:jc w:val="both"/>
              <w:rPr>
                <w:rFonts w:ascii="Cambria" w:hAnsi="Cambria"/>
                <w:sz w:val="24"/>
                <w:szCs w:val="24"/>
                <w:lang w:bidi="en-US"/>
              </w:rPr>
            </w:pPr>
            <w:r>
              <w:rPr>
                <w:rFonts w:ascii="Cambria" w:hAnsi="Cambria"/>
                <w:sz w:val="24"/>
                <w:szCs w:val="24"/>
                <w:lang w:bidi="en-US"/>
              </w:rPr>
              <w:t xml:space="preserve">Attended One day training </w:t>
            </w:r>
            <w:proofErr w:type="spellStart"/>
            <w:r>
              <w:rPr>
                <w:rFonts w:ascii="Cambria" w:hAnsi="Cambria"/>
                <w:sz w:val="24"/>
                <w:szCs w:val="24"/>
                <w:lang w:bidi="en-US"/>
              </w:rPr>
              <w:t>programme</w:t>
            </w:r>
            <w:proofErr w:type="spellEnd"/>
            <w:r>
              <w:rPr>
                <w:rFonts w:ascii="Cambria" w:hAnsi="Cambria"/>
                <w:sz w:val="24"/>
                <w:szCs w:val="24"/>
                <w:lang w:bidi="en-US"/>
              </w:rPr>
              <w:t xml:space="preserve"> on flame photometer at PIPSR Gwalior on 30 March 2015.</w:t>
            </w:r>
          </w:p>
          <w:p w:rsidR="00B167FD" w:rsidRDefault="00000000">
            <w:pPr>
              <w:pStyle w:val="ListParagraph"/>
              <w:numPr>
                <w:ilvl w:val="0"/>
                <w:numId w:val="3"/>
              </w:numPr>
              <w:spacing w:before="0" w:after="0" w:line="360" w:lineRule="auto"/>
              <w:jc w:val="both"/>
              <w:rPr>
                <w:rFonts w:ascii="Cambria" w:hAnsi="Cambria"/>
                <w:sz w:val="24"/>
                <w:szCs w:val="24"/>
                <w:lang w:bidi="en-US"/>
              </w:rPr>
            </w:pPr>
            <w:r>
              <w:rPr>
                <w:rFonts w:ascii="Cambria" w:hAnsi="Cambria"/>
                <w:sz w:val="24"/>
                <w:szCs w:val="24"/>
                <w:lang w:bidi="en-US"/>
              </w:rPr>
              <w:t>Attended Two days National Workshop on “Theoretical &amp; Practical aspect of instrumental techniques in Chemical Analysis: Emphasis on Industrial &amp; Environmental Application” at IPS college of Pharmacy Gwalior (M.P.) on April 4-6 2014.</w:t>
            </w:r>
          </w:p>
        </w:tc>
      </w:tr>
      <w:tr w:rsidR="00B167FD" w:rsidTr="0048195C">
        <w:trPr>
          <w:gridAfter w:val="1"/>
          <w:wAfter w:w="132" w:type="dxa"/>
          <w:trHeight w:val="145"/>
        </w:trPr>
        <w:tc>
          <w:tcPr>
            <w:tcW w:w="2537" w:type="dxa"/>
            <w:gridSpan w:val="2"/>
          </w:tcPr>
          <w:p w:rsidR="00B167FD" w:rsidRDefault="00000000">
            <w:pPr>
              <w:pStyle w:val="Heading1"/>
              <w:jc w:val="left"/>
              <w:rPr>
                <w:rFonts w:ascii="Cambria" w:hAnsi="Cambria"/>
                <w:bCs/>
                <w:sz w:val="32"/>
                <w:szCs w:val="32"/>
                <w:lang w:bidi="en-US"/>
              </w:rPr>
            </w:pPr>
            <w:r>
              <w:rPr>
                <w:rFonts w:ascii="Cambria" w:hAnsi="Cambria"/>
                <w:bCs/>
                <w:sz w:val="32"/>
                <w:szCs w:val="32"/>
                <w:lang w:bidi="en-US"/>
              </w:rPr>
              <w:lastRenderedPageBreak/>
              <w:t xml:space="preserve">                    FDP’S</w:t>
            </w:r>
          </w:p>
          <w:p w:rsidR="00B167FD" w:rsidRDefault="00B167FD">
            <w:pPr>
              <w:pStyle w:val="Heading1"/>
              <w:jc w:val="center"/>
              <w:rPr>
                <w:rFonts w:ascii="Cambria" w:hAnsi="Cambria"/>
                <w:bCs/>
                <w:sz w:val="32"/>
                <w:szCs w:val="32"/>
                <w:lang w:bidi="en-US"/>
              </w:rPr>
            </w:pPr>
          </w:p>
          <w:p w:rsidR="00B167FD" w:rsidRDefault="00B167FD">
            <w:pPr>
              <w:rPr>
                <w:rFonts w:ascii="Cambria" w:hAnsi="Cambria"/>
                <w:lang w:bidi="en-US"/>
              </w:rPr>
            </w:pPr>
          </w:p>
        </w:tc>
        <w:tc>
          <w:tcPr>
            <w:tcW w:w="358" w:type="dxa"/>
            <w:gridSpan w:val="2"/>
          </w:tcPr>
          <w:p w:rsidR="00B167FD" w:rsidRDefault="00B167FD">
            <w:pPr>
              <w:jc w:val="right"/>
              <w:rPr>
                <w:rFonts w:ascii="Cambria" w:eastAsiaTheme="majorEastAsia" w:hAnsi="Cambria" w:cstheme="majorBidi"/>
                <w:caps/>
                <w:color w:val="418AB3" w:themeColor="accent1"/>
                <w:sz w:val="28"/>
                <w:szCs w:val="28"/>
                <w:lang w:bidi="en-US"/>
              </w:rPr>
            </w:pPr>
          </w:p>
        </w:tc>
        <w:tc>
          <w:tcPr>
            <w:tcW w:w="7376" w:type="dxa"/>
            <w:gridSpan w:val="3"/>
          </w:tcPr>
          <w:p w:rsidR="00B167FD" w:rsidRDefault="00000000">
            <w:pPr>
              <w:pStyle w:val="ListParagraph"/>
              <w:numPr>
                <w:ilvl w:val="0"/>
                <w:numId w:val="3"/>
              </w:numPr>
              <w:spacing w:before="0" w:after="0" w:line="360" w:lineRule="auto"/>
              <w:jc w:val="both"/>
              <w:rPr>
                <w:rFonts w:ascii="Cambria" w:hAnsi="Cambria"/>
                <w:sz w:val="24"/>
                <w:szCs w:val="24"/>
                <w:lang w:bidi="en-US"/>
              </w:rPr>
            </w:pPr>
            <w:r>
              <w:rPr>
                <w:rFonts w:ascii="Cambria" w:hAnsi="Cambria"/>
                <w:sz w:val="24"/>
                <w:szCs w:val="24"/>
                <w:lang w:bidi="en-US"/>
              </w:rPr>
              <w:t>Attended</w:t>
            </w:r>
            <w:r>
              <w:rPr>
                <w:rFonts w:ascii="Cambria" w:hAnsi="Cambria"/>
                <w:sz w:val="24"/>
                <w:szCs w:val="24"/>
                <w:lang w:val="en-IN" w:bidi="en-US"/>
              </w:rPr>
              <w:t xml:space="preserve"> </w:t>
            </w:r>
            <w:r>
              <w:rPr>
                <w:rFonts w:ascii="Cambria" w:hAnsi="Cambria"/>
                <w:sz w:val="24"/>
                <w:szCs w:val="24"/>
                <w:lang w:bidi="en-US"/>
              </w:rPr>
              <w:t>5-Day FDP on “Cutting-Edge Developments and Future Directions in Pharmaceutical &amp; Health Sciences”</w:t>
            </w:r>
            <w:r>
              <w:rPr>
                <w:rFonts w:ascii="Cambria" w:hAnsi="Cambria"/>
                <w:sz w:val="24"/>
                <w:szCs w:val="24"/>
                <w:lang w:val="en-IN" w:bidi="en-US"/>
              </w:rPr>
              <w:t xml:space="preserve"> </w:t>
            </w:r>
            <w:r>
              <w:rPr>
                <w:rFonts w:ascii="Cambria" w:hAnsi="Cambria"/>
                <w:sz w:val="24"/>
                <w:szCs w:val="24"/>
                <w:lang w:bidi="en-US"/>
              </w:rPr>
              <w:t>Organized by Sharda Institute of Pharmacy</w:t>
            </w:r>
            <w:r>
              <w:rPr>
                <w:rFonts w:ascii="Cambria" w:hAnsi="Cambria"/>
                <w:sz w:val="24"/>
                <w:szCs w:val="24"/>
                <w:lang w:val="en-IN" w:bidi="en-US"/>
              </w:rPr>
              <w:t>.</w:t>
            </w:r>
          </w:p>
          <w:p w:rsidR="00B167FD" w:rsidRDefault="00000000">
            <w:pPr>
              <w:pStyle w:val="ListParagraph"/>
              <w:numPr>
                <w:ilvl w:val="0"/>
                <w:numId w:val="3"/>
              </w:numPr>
              <w:spacing w:before="0" w:after="0" w:line="360" w:lineRule="auto"/>
              <w:jc w:val="both"/>
              <w:rPr>
                <w:rFonts w:ascii="Cambria" w:hAnsi="Cambria"/>
                <w:sz w:val="24"/>
                <w:szCs w:val="24"/>
                <w:lang w:bidi="en-US"/>
              </w:rPr>
            </w:pPr>
            <w:r>
              <w:rPr>
                <w:rFonts w:ascii="Cambria" w:hAnsi="Cambria"/>
                <w:sz w:val="24"/>
                <w:szCs w:val="24"/>
                <w:lang w:bidi="en-US"/>
              </w:rPr>
              <w:t>Attended 5 Days FDP on “New approaches and methods for writing research papers and granting intellectual property Rights” held from 12</w:t>
            </w:r>
            <w:r>
              <w:rPr>
                <w:rFonts w:ascii="Cambria" w:hAnsi="Cambria"/>
                <w:sz w:val="24"/>
                <w:szCs w:val="24"/>
                <w:vertAlign w:val="superscript"/>
                <w:lang w:bidi="en-US"/>
              </w:rPr>
              <w:t>th</w:t>
            </w:r>
            <w:r>
              <w:rPr>
                <w:rFonts w:ascii="Cambria" w:hAnsi="Cambria"/>
                <w:sz w:val="24"/>
                <w:szCs w:val="24"/>
                <w:lang w:bidi="en-US"/>
              </w:rPr>
              <w:t xml:space="preserve"> August to 17</w:t>
            </w:r>
            <w:r>
              <w:rPr>
                <w:rFonts w:ascii="Cambria" w:hAnsi="Cambria"/>
                <w:sz w:val="24"/>
                <w:szCs w:val="24"/>
                <w:vertAlign w:val="superscript"/>
                <w:lang w:bidi="en-US"/>
              </w:rPr>
              <w:t>th</w:t>
            </w:r>
            <w:r>
              <w:rPr>
                <w:rFonts w:ascii="Cambria" w:hAnsi="Cambria"/>
                <w:sz w:val="24"/>
                <w:szCs w:val="24"/>
                <w:lang w:bidi="en-US"/>
              </w:rPr>
              <w:t xml:space="preserve"> August 2024 at Shri Ram College of Pharmacy </w:t>
            </w:r>
            <w:proofErr w:type="spellStart"/>
            <w:proofErr w:type="gramStart"/>
            <w:r>
              <w:rPr>
                <w:rFonts w:ascii="Cambria" w:hAnsi="Cambria"/>
                <w:sz w:val="24"/>
                <w:szCs w:val="24"/>
                <w:lang w:bidi="en-US"/>
              </w:rPr>
              <w:t>Banmore</w:t>
            </w:r>
            <w:proofErr w:type="spellEnd"/>
            <w:r>
              <w:rPr>
                <w:rFonts w:ascii="Cambria" w:hAnsi="Cambria"/>
                <w:sz w:val="24"/>
                <w:szCs w:val="24"/>
                <w:lang w:bidi="en-US"/>
              </w:rPr>
              <w:t xml:space="preserve"> .</w:t>
            </w:r>
            <w:proofErr w:type="gramEnd"/>
          </w:p>
          <w:p w:rsidR="00B167FD" w:rsidRDefault="00000000">
            <w:pPr>
              <w:pStyle w:val="ListParagraph"/>
              <w:numPr>
                <w:ilvl w:val="0"/>
                <w:numId w:val="3"/>
              </w:numPr>
              <w:spacing w:before="0" w:after="0" w:line="360" w:lineRule="auto"/>
              <w:jc w:val="both"/>
              <w:rPr>
                <w:rFonts w:ascii="Cambria" w:hAnsi="Cambria"/>
                <w:sz w:val="24"/>
                <w:szCs w:val="24"/>
                <w:lang w:bidi="en-US"/>
              </w:rPr>
            </w:pPr>
            <w:r>
              <w:rPr>
                <w:rFonts w:ascii="Cambria" w:hAnsi="Cambria"/>
                <w:sz w:val="24"/>
                <w:szCs w:val="24"/>
                <w:lang w:bidi="en-US"/>
              </w:rPr>
              <w:t xml:space="preserve">Attended 5 Days </w:t>
            </w:r>
            <w:r>
              <w:rPr>
                <w:rFonts w:ascii="Cambria" w:hAnsi="Cambria"/>
                <w:b/>
                <w:sz w:val="24"/>
                <w:szCs w:val="24"/>
                <w:lang w:bidi="en-US"/>
              </w:rPr>
              <w:t xml:space="preserve">Microsoft, SAP, and AICTE Sponsored FDP on “AI Evolution: from Foundation to Generative AI” Under the </w:t>
            </w:r>
            <w:proofErr w:type="spellStart"/>
            <w:proofErr w:type="gramStart"/>
            <w:r>
              <w:rPr>
                <w:rFonts w:ascii="Cambria" w:hAnsi="Cambria"/>
                <w:b/>
                <w:sz w:val="24"/>
                <w:szCs w:val="24"/>
                <w:lang w:bidi="en-US"/>
              </w:rPr>
              <w:t>TechSakshsm</w:t>
            </w:r>
            <w:proofErr w:type="spellEnd"/>
            <w:r>
              <w:rPr>
                <w:rFonts w:ascii="Cambria" w:hAnsi="Cambria"/>
                <w:sz w:val="24"/>
                <w:szCs w:val="24"/>
                <w:lang w:bidi="en-US"/>
              </w:rPr>
              <w:t xml:space="preserve">  from</w:t>
            </w:r>
            <w:proofErr w:type="gramEnd"/>
            <w:r>
              <w:rPr>
                <w:rFonts w:ascii="Cambria" w:hAnsi="Cambria"/>
                <w:sz w:val="24"/>
                <w:szCs w:val="24"/>
                <w:lang w:bidi="en-US"/>
              </w:rPr>
              <w:t xml:space="preserve"> 22/01/2024 to 27/01/2024.</w:t>
            </w:r>
          </w:p>
          <w:p w:rsidR="00B167FD" w:rsidRDefault="00000000">
            <w:pPr>
              <w:pStyle w:val="ListParagraph"/>
              <w:numPr>
                <w:ilvl w:val="0"/>
                <w:numId w:val="3"/>
              </w:numPr>
              <w:spacing w:before="0" w:after="0" w:line="360" w:lineRule="auto"/>
              <w:jc w:val="both"/>
              <w:rPr>
                <w:rFonts w:ascii="Cambria" w:hAnsi="Cambria"/>
                <w:sz w:val="24"/>
                <w:szCs w:val="24"/>
                <w:lang w:bidi="en-US"/>
              </w:rPr>
            </w:pPr>
            <w:r>
              <w:rPr>
                <w:rFonts w:ascii="Cambria" w:hAnsi="Cambria"/>
                <w:sz w:val="24"/>
                <w:szCs w:val="24"/>
                <w:lang w:bidi="en-US"/>
              </w:rPr>
              <w:t>Attended 5 Days International FDP on “Emerging insights in Pharmaceutical Education from research to Industry” held from 30/10/2023 to 3/11/2023 at Sharda School of Pharmacy Sharda University Greater Noida.</w:t>
            </w:r>
          </w:p>
          <w:p w:rsidR="00B167FD" w:rsidRDefault="00000000">
            <w:pPr>
              <w:pStyle w:val="ListParagraph"/>
              <w:numPr>
                <w:ilvl w:val="0"/>
                <w:numId w:val="3"/>
              </w:numPr>
              <w:spacing w:before="0" w:after="0" w:line="360" w:lineRule="auto"/>
              <w:jc w:val="both"/>
              <w:rPr>
                <w:rFonts w:ascii="Cambria" w:hAnsi="Cambria"/>
                <w:sz w:val="24"/>
                <w:szCs w:val="24"/>
                <w:lang w:bidi="en-US"/>
              </w:rPr>
            </w:pPr>
            <w:r>
              <w:rPr>
                <w:rFonts w:ascii="Cambria" w:hAnsi="Cambria"/>
                <w:sz w:val="24"/>
                <w:szCs w:val="24"/>
                <w:lang w:bidi="en-US"/>
              </w:rPr>
              <w:t xml:space="preserve">Attended five days e-FDP organized by IIMT College of Pharmacy Greater Noida from 8-12 February 2022 </w:t>
            </w:r>
          </w:p>
          <w:p w:rsidR="00B167FD" w:rsidRDefault="00000000">
            <w:pPr>
              <w:pStyle w:val="ListParagraph"/>
              <w:numPr>
                <w:ilvl w:val="0"/>
                <w:numId w:val="3"/>
              </w:numPr>
              <w:spacing w:after="0" w:line="360" w:lineRule="auto"/>
              <w:jc w:val="both"/>
              <w:rPr>
                <w:rFonts w:ascii="Cambria" w:hAnsi="Cambria" w:cs="Times New Roman"/>
                <w:sz w:val="24"/>
                <w:szCs w:val="24"/>
                <w:lang w:bidi="en-US"/>
              </w:rPr>
            </w:pPr>
            <w:r>
              <w:rPr>
                <w:rFonts w:ascii="Cambria" w:hAnsi="Cambria"/>
                <w:sz w:val="24"/>
                <w:szCs w:val="24"/>
                <w:lang w:bidi="en-US"/>
              </w:rPr>
              <w:t xml:space="preserve">Attended two weeks FDP on ‘Promoting Start Ups Among Science &amp; Technology Institutions’ (Technical Teacher’s </w:t>
            </w:r>
            <w:r w:rsidR="0048195C">
              <w:rPr>
                <w:rFonts w:ascii="Cambria" w:hAnsi="Cambria"/>
                <w:sz w:val="24"/>
                <w:szCs w:val="24"/>
                <w:lang w:bidi="en-US"/>
              </w:rPr>
              <w:t xml:space="preserve">Training </w:t>
            </w:r>
            <w:r>
              <w:rPr>
                <w:rFonts w:ascii="Cambria" w:hAnsi="Cambria"/>
                <w:sz w:val="24"/>
                <w:szCs w:val="24"/>
                <w:lang w:bidi="en-US"/>
              </w:rPr>
              <w:t>Programme</w:t>
            </w:r>
            <w:r w:rsidR="0048195C">
              <w:rPr>
                <w:rFonts w:ascii="Cambria" w:hAnsi="Cambria"/>
                <w:sz w:val="24"/>
                <w:szCs w:val="24"/>
                <w:lang w:bidi="en-US"/>
              </w:rPr>
              <w:t xml:space="preserve"> </w:t>
            </w:r>
            <w:r>
              <w:rPr>
                <w:rFonts w:ascii="Cambria" w:hAnsi="Cambria"/>
                <w:sz w:val="24"/>
                <w:szCs w:val="24"/>
                <w:lang w:bidi="en-US"/>
              </w:rPr>
              <w:t>-TTTP) held from 10/08/2017 to 23/08/2017 at EDC MITS Gwalior sponsored by NSTEDB, DST Govt. of India New Delhi.</w:t>
            </w:r>
          </w:p>
        </w:tc>
      </w:tr>
      <w:tr w:rsidR="003129CF" w:rsidRPr="000842D2" w:rsidTr="003129CF">
        <w:trPr>
          <w:gridBefore w:val="1"/>
          <w:wBefore w:w="139" w:type="dxa"/>
          <w:trHeight w:val="10"/>
        </w:trPr>
        <w:tc>
          <w:tcPr>
            <w:tcW w:w="2398" w:type="dxa"/>
          </w:tcPr>
          <w:p w:rsidR="003129CF" w:rsidRDefault="003129CF" w:rsidP="003129CF">
            <w:pPr>
              <w:pStyle w:val="Heading1"/>
              <w:spacing w:before="0" w:after="0" w:line="360" w:lineRule="auto"/>
              <w:jc w:val="center"/>
              <w:rPr>
                <w:rFonts w:ascii="Cambria" w:hAnsi="Cambria"/>
                <w:bCs/>
                <w:sz w:val="32"/>
                <w:szCs w:val="32"/>
                <w:lang w:bidi="en-US"/>
              </w:rPr>
            </w:pPr>
          </w:p>
        </w:tc>
        <w:tc>
          <w:tcPr>
            <w:tcW w:w="40" w:type="dxa"/>
          </w:tcPr>
          <w:p w:rsidR="003129CF" w:rsidRDefault="003129CF" w:rsidP="003129CF">
            <w:pPr>
              <w:spacing w:before="0" w:after="0" w:line="240" w:lineRule="auto"/>
              <w:jc w:val="right"/>
              <w:rPr>
                <w:rFonts w:ascii="Cambria" w:eastAsiaTheme="majorEastAsia" w:hAnsi="Cambria" w:cstheme="majorBidi"/>
                <w:caps/>
                <w:color w:val="418AB3" w:themeColor="accent1"/>
                <w:sz w:val="28"/>
                <w:szCs w:val="28"/>
                <w:lang w:bidi="en-US"/>
              </w:rPr>
            </w:pPr>
          </w:p>
        </w:tc>
        <w:tc>
          <w:tcPr>
            <w:tcW w:w="7826" w:type="dxa"/>
            <w:gridSpan w:val="5"/>
          </w:tcPr>
          <w:p w:rsidR="003129CF" w:rsidRPr="003129CF" w:rsidRDefault="003129CF" w:rsidP="003129CF">
            <w:pPr>
              <w:spacing w:before="0" w:after="0" w:line="240" w:lineRule="auto"/>
              <w:ind w:right="142"/>
              <w:jc w:val="both"/>
              <w:rPr>
                <w:rFonts w:ascii="Cambria" w:hAnsi="Cambria"/>
                <w:b/>
                <w:sz w:val="24"/>
                <w:szCs w:val="24"/>
                <w:lang w:bidi="en-US"/>
              </w:rPr>
            </w:pPr>
          </w:p>
        </w:tc>
      </w:tr>
      <w:tr w:rsidR="00B167FD" w:rsidRPr="000842D2" w:rsidTr="0048195C">
        <w:trPr>
          <w:gridBefore w:val="1"/>
          <w:wBefore w:w="139" w:type="dxa"/>
          <w:trHeight w:val="145"/>
        </w:trPr>
        <w:tc>
          <w:tcPr>
            <w:tcW w:w="2398" w:type="dxa"/>
          </w:tcPr>
          <w:p w:rsidR="00B167FD" w:rsidRDefault="00000000">
            <w:pPr>
              <w:pStyle w:val="Heading1"/>
              <w:spacing w:line="360" w:lineRule="auto"/>
              <w:jc w:val="center"/>
              <w:rPr>
                <w:rFonts w:ascii="Cambria" w:hAnsi="Cambria"/>
                <w:bCs/>
                <w:sz w:val="32"/>
                <w:szCs w:val="32"/>
                <w:lang w:bidi="en-US"/>
              </w:rPr>
            </w:pPr>
            <w:r>
              <w:rPr>
                <w:rFonts w:ascii="Cambria" w:hAnsi="Cambria"/>
                <w:bCs/>
                <w:sz w:val="32"/>
                <w:szCs w:val="32"/>
                <w:lang w:bidi="en-US"/>
              </w:rPr>
              <w:t>References</w:t>
            </w:r>
          </w:p>
        </w:tc>
        <w:tc>
          <w:tcPr>
            <w:tcW w:w="40" w:type="dxa"/>
          </w:tcPr>
          <w:p w:rsidR="00B167FD" w:rsidRDefault="00B167FD">
            <w:pPr>
              <w:spacing w:line="360" w:lineRule="auto"/>
              <w:jc w:val="right"/>
              <w:rPr>
                <w:rFonts w:ascii="Cambria" w:eastAsiaTheme="majorEastAsia" w:hAnsi="Cambria" w:cstheme="majorBidi"/>
                <w:caps/>
                <w:color w:val="418AB3" w:themeColor="accent1"/>
                <w:sz w:val="28"/>
                <w:szCs w:val="28"/>
                <w:lang w:bidi="en-US"/>
              </w:rPr>
            </w:pPr>
          </w:p>
        </w:tc>
        <w:tc>
          <w:tcPr>
            <w:tcW w:w="7826" w:type="dxa"/>
            <w:gridSpan w:val="5"/>
          </w:tcPr>
          <w:p w:rsidR="00B167FD" w:rsidRPr="0048195C" w:rsidRDefault="00000000">
            <w:pPr>
              <w:pStyle w:val="ListParagraph"/>
              <w:numPr>
                <w:ilvl w:val="0"/>
                <w:numId w:val="3"/>
              </w:numPr>
              <w:spacing w:line="360" w:lineRule="auto"/>
              <w:ind w:right="142"/>
              <w:jc w:val="both"/>
              <w:rPr>
                <w:rFonts w:ascii="Cambria" w:hAnsi="Cambria"/>
                <w:sz w:val="24"/>
                <w:szCs w:val="24"/>
                <w:lang w:bidi="en-US"/>
              </w:rPr>
            </w:pPr>
            <w:r w:rsidRPr="0048195C">
              <w:rPr>
                <w:rFonts w:ascii="Cambria" w:hAnsi="Cambria"/>
                <w:b/>
                <w:sz w:val="24"/>
                <w:szCs w:val="24"/>
                <w:lang w:bidi="en-US"/>
              </w:rPr>
              <w:t xml:space="preserve">Prof. (Dr.) Suman Jain, </w:t>
            </w:r>
            <w:r w:rsidR="000842D2" w:rsidRPr="0048195C">
              <w:rPr>
                <w:rFonts w:ascii="Cambria" w:hAnsi="Cambria"/>
                <w:b/>
                <w:sz w:val="24"/>
                <w:szCs w:val="24"/>
                <w:lang w:bidi="en-US"/>
              </w:rPr>
              <w:t>Director</w:t>
            </w:r>
            <w:r w:rsidR="000842D2" w:rsidRPr="0048195C">
              <w:rPr>
                <w:rFonts w:ascii="Cambria" w:hAnsi="Cambria"/>
                <w:sz w:val="24"/>
                <w:szCs w:val="24"/>
                <w:lang w:bidi="en-US"/>
              </w:rPr>
              <w:t>, SOS</w:t>
            </w:r>
            <w:r w:rsidRPr="0048195C">
              <w:rPr>
                <w:rFonts w:ascii="Cambria" w:hAnsi="Cambria"/>
                <w:sz w:val="24"/>
                <w:szCs w:val="24"/>
                <w:lang w:bidi="en-US"/>
              </w:rPr>
              <w:t xml:space="preserve"> in Pharmaceutical Sciences, Jiwaji University, Gwalior (M.P.)</w:t>
            </w:r>
          </w:p>
          <w:p w:rsidR="00B167FD" w:rsidRPr="0048195C" w:rsidRDefault="00000000">
            <w:pPr>
              <w:pStyle w:val="ListParagraph"/>
              <w:numPr>
                <w:ilvl w:val="0"/>
                <w:numId w:val="3"/>
              </w:numPr>
              <w:spacing w:after="0" w:line="360" w:lineRule="auto"/>
              <w:ind w:right="142"/>
              <w:jc w:val="both"/>
              <w:rPr>
                <w:rFonts w:ascii="Cambria" w:hAnsi="Cambria"/>
                <w:sz w:val="24"/>
                <w:szCs w:val="24"/>
                <w:lang w:bidi="en-US"/>
              </w:rPr>
            </w:pPr>
            <w:r w:rsidRPr="0048195C">
              <w:rPr>
                <w:rFonts w:ascii="Cambria" w:hAnsi="Cambria"/>
                <w:b/>
                <w:sz w:val="24"/>
                <w:szCs w:val="24"/>
                <w:lang w:bidi="en-US"/>
              </w:rPr>
              <w:t xml:space="preserve">Dr. Atul </w:t>
            </w:r>
            <w:r w:rsidR="000842D2" w:rsidRPr="0048195C">
              <w:rPr>
                <w:rFonts w:ascii="Cambria" w:hAnsi="Cambria"/>
                <w:b/>
                <w:sz w:val="24"/>
                <w:szCs w:val="24"/>
                <w:lang w:bidi="en-US"/>
              </w:rPr>
              <w:t>Kaushik</w:t>
            </w:r>
            <w:r w:rsidR="000842D2" w:rsidRPr="0048195C">
              <w:rPr>
                <w:rFonts w:ascii="Cambria" w:hAnsi="Cambria"/>
                <w:sz w:val="24"/>
                <w:szCs w:val="24"/>
                <w:lang w:bidi="en-US"/>
              </w:rPr>
              <w:t xml:space="preserve">, </w:t>
            </w:r>
            <w:r w:rsidR="000842D2" w:rsidRPr="0048195C">
              <w:rPr>
                <w:rFonts w:ascii="Cambria" w:hAnsi="Cambria"/>
                <w:b/>
                <w:bCs/>
                <w:sz w:val="24"/>
                <w:szCs w:val="24"/>
                <w:lang w:bidi="en-US"/>
              </w:rPr>
              <w:t>Professor</w:t>
            </w:r>
            <w:r w:rsidRPr="0048195C">
              <w:rPr>
                <w:rFonts w:ascii="Cambria" w:hAnsi="Cambria"/>
                <w:sz w:val="24"/>
                <w:szCs w:val="24"/>
                <w:lang w:bidi="en-US"/>
              </w:rPr>
              <w:t xml:space="preserve"> IPS COP, Gwalior (M.P.)</w:t>
            </w:r>
          </w:p>
          <w:p w:rsidR="000842D2" w:rsidRPr="0048195C" w:rsidRDefault="000842D2">
            <w:pPr>
              <w:pStyle w:val="ListParagraph"/>
              <w:numPr>
                <w:ilvl w:val="0"/>
                <w:numId w:val="3"/>
              </w:numPr>
              <w:spacing w:after="0" w:line="360" w:lineRule="auto"/>
              <w:ind w:right="142"/>
              <w:jc w:val="both"/>
              <w:rPr>
                <w:rFonts w:ascii="Cambria" w:hAnsi="Cambria"/>
                <w:sz w:val="24"/>
                <w:szCs w:val="24"/>
                <w:lang w:val="en-IN" w:bidi="en-US"/>
              </w:rPr>
            </w:pPr>
            <w:r w:rsidRPr="0048195C">
              <w:rPr>
                <w:rFonts w:ascii="Cambria" w:hAnsi="Cambria"/>
                <w:b/>
                <w:sz w:val="24"/>
                <w:szCs w:val="24"/>
                <w:lang w:val="de-DE" w:bidi="en-US"/>
              </w:rPr>
              <w:t xml:space="preserve">Dr. Rohitas Deshmukh, Professor </w:t>
            </w:r>
            <w:r w:rsidRPr="0048195C">
              <w:rPr>
                <w:rFonts w:ascii="Cambria" w:hAnsi="Cambria"/>
                <w:bCs/>
                <w:sz w:val="24"/>
                <w:szCs w:val="24"/>
                <w:lang w:val="de-DE" w:bidi="en-US"/>
              </w:rPr>
              <w:t>IPR GLA University Mathura (U.P.)</w:t>
            </w:r>
          </w:p>
          <w:p w:rsidR="000842D2" w:rsidRPr="0048195C" w:rsidRDefault="000842D2">
            <w:pPr>
              <w:pStyle w:val="ListParagraph"/>
              <w:numPr>
                <w:ilvl w:val="0"/>
                <w:numId w:val="3"/>
              </w:numPr>
              <w:spacing w:after="0" w:line="360" w:lineRule="auto"/>
              <w:ind w:right="142"/>
              <w:jc w:val="both"/>
              <w:rPr>
                <w:rFonts w:ascii="Cambria" w:hAnsi="Cambria"/>
                <w:sz w:val="24"/>
                <w:szCs w:val="24"/>
                <w:lang w:val="en-IN" w:bidi="en-US"/>
              </w:rPr>
            </w:pPr>
            <w:r w:rsidRPr="0048195C">
              <w:rPr>
                <w:rFonts w:ascii="Cambria" w:hAnsi="Cambria"/>
                <w:b/>
                <w:sz w:val="24"/>
                <w:szCs w:val="24"/>
                <w:lang w:val="de-DE" w:bidi="en-US"/>
              </w:rPr>
              <w:t xml:space="preserve">Dr. Hitesh Kumar Dewangan, Assistant professor </w:t>
            </w:r>
            <w:r w:rsidRPr="0048195C">
              <w:rPr>
                <w:rFonts w:ascii="Cambria" w:hAnsi="Cambria"/>
                <w:bCs/>
                <w:sz w:val="24"/>
                <w:szCs w:val="24"/>
                <w:lang w:val="de-DE" w:bidi="en-US"/>
              </w:rPr>
              <w:t>UIPS Chandigarh University Mohali (Punjab)</w:t>
            </w:r>
          </w:p>
          <w:p w:rsidR="00160CDC" w:rsidRPr="0048195C" w:rsidRDefault="00160CDC">
            <w:pPr>
              <w:pStyle w:val="ListParagraph"/>
              <w:numPr>
                <w:ilvl w:val="0"/>
                <w:numId w:val="3"/>
              </w:numPr>
              <w:spacing w:after="0" w:line="360" w:lineRule="auto"/>
              <w:ind w:right="142"/>
              <w:jc w:val="both"/>
              <w:rPr>
                <w:rFonts w:ascii="Cambria" w:hAnsi="Cambria"/>
                <w:sz w:val="24"/>
                <w:szCs w:val="24"/>
                <w:lang w:val="en-IN" w:bidi="en-US"/>
              </w:rPr>
            </w:pPr>
            <w:r w:rsidRPr="0048195C">
              <w:rPr>
                <w:rFonts w:ascii="Cambria" w:hAnsi="Cambria"/>
                <w:b/>
                <w:sz w:val="24"/>
                <w:szCs w:val="24"/>
                <w:lang w:val="en-IN" w:bidi="en-US"/>
              </w:rPr>
              <w:t xml:space="preserve">Dr. Vinay Jain, Principal </w:t>
            </w:r>
            <w:r w:rsidRPr="0048195C">
              <w:rPr>
                <w:rFonts w:ascii="Cambria" w:hAnsi="Cambria"/>
                <w:bCs/>
                <w:sz w:val="24"/>
                <w:szCs w:val="24"/>
                <w:lang w:val="en-IN" w:bidi="en-US"/>
              </w:rPr>
              <w:t>Shriram college of Pharmacy Banmore</w:t>
            </w:r>
          </w:p>
        </w:tc>
      </w:tr>
      <w:tr w:rsidR="00B167FD" w:rsidTr="0048195C">
        <w:trPr>
          <w:gridBefore w:val="1"/>
          <w:wBefore w:w="139" w:type="dxa"/>
          <w:trHeight w:val="145"/>
        </w:trPr>
        <w:tc>
          <w:tcPr>
            <w:tcW w:w="2398" w:type="dxa"/>
          </w:tcPr>
          <w:p w:rsidR="00B167FD" w:rsidRDefault="00000000" w:rsidP="0048195C">
            <w:pPr>
              <w:pStyle w:val="Heading1"/>
              <w:jc w:val="center"/>
              <w:rPr>
                <w:rFonts w:ascii="Cambria" w:hAnsi="Cambria"/>
                <w:sz w:val="32"/>
                <w:szCs w:val="32"/>
                <w:lang w:bidi="en-US"/>
              </w:rPr>
            </w:pPr>
            <w:r>
              <w:rPr>
                <w:rFonts w:ascii="Cambria" w:hAnsi="Cambria"/>
                <w:sz w:val="32"/>
                <w:szCs w:val="32"/>
                <w:lang w:bidi="en-US"/>
              </w:rPr>
              <w:t>PERSONAL</w:t>
            </w:r>
            <w:r w:rsidR="0048195C">
              <w:rPr>
                <w:rFonts w:ascii="Cambria" w:hAnsi="Cambria"/>
                <w:sz w:val="32"/>
                <w:szCs w:val="32"/>
                <w:lang w:bidi="en-US"/>
              </w:rPr>
              <w:t xml:space="preserve"> </w:t>
            </w:r>
            <w:r>
              <w:rPr>
                <w:rFonts w:ascii="Cambria" w:hAnsi="Cambria"/>
                <w:sz w:val="32"/>
                <w:szCs w:val="32"/>
                <w:lang w:bidi="en-US"/>
              </w:rPr>
              <w:t>PROFILE</w:t>
            </w:r>
          </w:p>
          <w:p w:rsidR="00B167FD" w:rsidRDefault="00B167FD">
            <w:pPr>
              <w:pStyle w:val="Heading1"/>
              <w:jc w:val="center"/>
              <w:rPr>
                <w:rFonts w:ascii="Cambria" w:hAnsi="Cambria"/>
                <w:sz w:val="32"/>
                <w:szCs w:val="32"/>
                <w:lang w:bidi="en-US"/>
              </w:rPr>
            </w:pPr>
          </w:p>
        </w:tc>
        <w:tc>
          <w:tcPr>
            <w:tcW w:w="358" w:type="dxa"/>
            <w:gridSpan w:val="2"/>
          </w:tcPr>
          <w:p w:rsidR="00B167FD" w:rsidRDefault="00B167FD">
            <w:pPr>
              <w:rPr>
                <w:rFonts w:ascii="Cambria" w:hAnsi="Cambria"/>
                <w:sz w:val="28"/>
                <w:szCs w:val="28"/>
                <w:lang w:bidi="en-US"/>
              </w:rPr>
            </w:pPr>
          </w:p>
        </w:tc>
        <w:tc>
          <w:tcPr>
            <w:tcW w:w="7508" w:type="dxa"/>
            <w:gridSpan w:val="4"/>
          </w:tcPr>
          <w:p w:rsidR="00B167FD" w:rsidRDefault="00000000" w:rsidP="000842D2">
            <w:pPr>
              <w:pStyle w:val="ResumeText"/>
              <w:numPr>
                <w:ilvl w:val="0"/>
                <w:numId w:val="8"/>
              </w:numPr>
              <w:spacing w:line="276" w:lineRule="auto"/>
              <w:ind w:left="467"/>
              <w:rPr>
                <w:rFonts w:ascii="Cambria" w:hAnsi="Cambria"/>
                <w:sz w:val="28"/>
                <w:szCs w:val="28"/>
                <w:lang w:bidi="en-US"/>
              </w:rPr>
            </w:pPr>
            <w:r>
              <w:rPr>
                <w:rFonts w:ascii="Cambria" w:hAnsi="Cambria"/>
                <w:sz w:val="28"/>
                <w:szCs w:val="28"/>
                <w:lang w:bidi="en-US"/>
              </w:rPr>
              <w:t xml:space="preserve">Father’s </w:t>
            </w:r>
            <w:r w:rsidR="000842D2">
              <w:rPr>
                <w:rFonts w:ascii="Cambria" w:hAnsi="Cambria"/>
                <w:sz w:val="28"/>
                <w:szCs w:val="28"/>
                <w:lang w:bidi="en-US"/>
              </w:rPr>
              <w:t>Name:</w:t>
            </w:r>
            <w:r>
              <w:rPr>
                <w:rFonts w:ascii="Cambria" w:hAnsi="Cambria"/>
                <w:sz w:val="28"/>
                <w:szCs w:val="28"/>
                <w:lang w:bidi="en-US"/>
              </w:rPr>
              <w:t xml:space="preserve"> Shri Ramesh Chandra Bhargava                   </w:t>
            </w:r>
          </w:p>
          <w:p w:rsidR="00B167FD" w:rsidRDefault="00000000">
            <w:pPr>
              <w:pStyle w:val="ResumeText"/>
              <w:numPr>
                <w:ilvl w:val="0"/>
                <w:numId w:val="9"/>
              </w:numPr>
              <w:spacing w:line="276" w:lineRule="auto"/>
              <w:rPr>
                <w:rFonts w:ascii="Cambria" w:hAnsi="Cambria"/>
                <w:b/>
                <w:sz w:val="28"/>
                <w:szCs w:val="28"/>
                <w:lang w:bidi="en-US"/>
              </w:rPr>
            </w:pPr>
            <w:r>
              <w:rPr>
                <w:rFonts w:ascii="Cambria" w:hAnsi="Cambria"/>
                <w:sz w:val="28"/>
                <w:szCs w:val="28"/>
                <w:lang w:bidi="en-US"/>
              </w:rPr>
              <w:t xml:space="preserve">Father’s Occupation: </w:t>
            </w:r>
            <w:r>
              <w:rPr>
                <w:rFonts w:ascii="Cambria" w:hAnsi="Cambria"/>
                <w:b/>
                <w:sz w:val="28"/>
                <w:szCs w:val="28"/>
                <w:lang w:bidi="en-US"/>
              </w:rPr>
              <w:t xml:space="preserve">Ranger in Forest </w:t>
            </w:r>
            <w:r w:rsidR="00160CDC">
              <w:rPr>
                <w:rFonts w:ascii="Cambria" w:hAnsi="Cambria"/>
                <w:b/>
                <w:sz w:val="28"/>
                <w:szCs w:val="28"/>
                <w:lang w:bidi="en-US"/>
              </w:rPr>
              <w:t>Dept (</w:t>
            </w:r>
            <w:r>
              <w:rPr>
                <w:rFonts w:ascii="Cambria" w:hAnsi="Cambria"/>
                <w:b/>
                <w:sz w:val="28"/>
                <w:szCs w:val="28"/>
                <w:lang w:bidi="en-US"/>
              </w:rPr>
              <w:t>Retd.)</w:t>
            </w:r>
          </w:p>
          <w:p w:rsidR="00B167FD" w:rsidRDefault="00000000">
            <w:pPr>
              <w:pStyle w:val="ResumeText"/>
              <w:numPr>
                <w:ilvl w:val="0"/>
                <w:numId w:val="9"/>
              </w:numPr>
              <w:spacing w:line="276" w:lineRule="auto"/>
              <w:rPr>
                <w:rFonts w:ascii="Cambria" w:hAnsi="Cambria"/>
                <w:sz w:val="28"/>
                <w:szCs w:val="28"/>
                <w:lang w:bidi="en-US"/>
              </w:rPr>
            </w:pPr>
            <w:r>
              <w:rPr>
                <w:rFonts w:ascii="Cambria" w:hAnsi="Cambria"/>
                <w:sz w:val="28"/>
                <w:szCs w:val="28"/>
                <w:lang w:bidi="en-US"/>
              </w:rPr>
              <w:t xml:space="preserve">Birth </w:t>
            </w:r>
            <w:r w:rsidR="00160CDC">
              <w:rPr>
                <w:rFonts w:ascii="Cambria" w:hAnsi="Cambria"/>
                <w:sz w:val="28"/>
                <w:szCs w:val="28"/>
                <w:lang w:bidi="en-US"/>
              </w:rPr>
              <w:t>Place:</w:t>
            </w:r>
            <w:r>
              <w:rPr>
                <w:rFonts w:ascii="Cambria" w:hAnsi="Cambria"/>
                <w:sz w:val="28"/>
                <w:szCs w:val="28"/>
                <w:lang w:bidi="en-US"/>
              </w:rPr>
              <w:t xml:space="preserve">            Dabra, MP</w:t>
            </w:r>
          </w:p>
          <w:p w:rsidR="00B167FD" w:rsidRDefault="00000000">
            <w:pPr>
              <w:pStyle w:val="ResumeText"/>
              <w:numPr>
                <w:ilvl w:val="0"/>
                <w:numId w:val="9"/>
              </w:numPr>
              <w:spacing w:line="276" w:lineRule="auto"/>
              <w:rPr>
                <w:rFonts w:ascii="Cambria" w:hAnsi="Cambria"/>
                <w:sz w:val="28"/>
                <w:szCs w:val="28"/>
                <w:lang w:bidi="en-US"/>
              </w:rPr>
            </w:pPr>
            <w:r>
              <w:rPr>
                <w:rFonts w:ascii="Cambria" w:hAnsi="Cambria"/>
                <w:sz w:val="28"/>
                <w:szCs w:val="28"/>
                <w:lang w:bidi="en-US"/>
              </w:rPr>
              <w:t>Date of Birth:           09/May/1988</w:t>
            </w:r>
          </w:p>
          <w:p w:rsidR="00B167FD" w:rsidRDefault="00000000">
            <w:pPr>
              <w:pStyle w:val="ResumeText"/>
              <w:numPr>
                <w:ilvl w:val="0"/>
                <w:numId w:val="9"/>
              </w:numPr>
              <w:spacing w:line="276" w:lineRule="auto"/>
              <w:rPr>
                <w:rFonts w:ascii="Cambria" w:hAnsi="Cambria"/>
                <w:sz w:val="28"/>
                <w:szCs w:val="28"/>
                <w:lang w:bidi="en-US"/>
              </w:rPr>
            </w:pPr>
            <w:r>
              <w:rPr>
                <w:rFonts w:ascii="Cambria" w:hAnsi="Cambria"/>
                <w:sz w:val="28"/>
                <w:szCs w:val="28"/>
                <w:lang w:bidi="en-US"/>
              </w:rPr>
              <w:t>Religion:                    Brahmin (Hindu)</w:t>
            </w:r>
          </w:p>
          <w:p w:rsidR="00B167FD" w:rsidRDefault="00000000">
            <w:pPr>
              <w:pStyle w:val="ResumeText"/>
              <w:numPr>
                <w:ilvl w:val="0"/>
                <w:numId w:val="9"/>
              </w:numPr>
              <w:spacing w:line="276" w:lineRule="auto"/>
              <w:rPr>
                <w:rFonts w:ascii="Cambria" w:hAnsi="Cambria"/>
                <w:sz w:val="28"/>
                <w:szCs w:val="28"/>
                <w:lang w:bidi="en-US"/>
              </w:rPr>
            </w:pPr>
            <w:r>
              <w:rPr>
                <w:rFonts w:ascii="Cambria" w:hAnsi="Cambria"/>
                <w:sz w:val="28"/>
                <w:szCs w:val="28"/>
                <w:lang w:bidi="en-US"/>
              </w:rPr>
              <w:t xml:space="preserve">Mother Tongue:       Hindi </w:t>
            </w:r>
          </w:p>
          <w:p w:rsidR="00B167FD" w:rsidRDefault="00000000">
            <w:pPr>
              <w:pStyle w:val="ResumeText"/>
              <w:numPr>
                <w:ilvl w:val="0"/>
                <w:numId w:val="9"/>
              </w:numPr>
              <w:spacing w:line="276" w:lineRule="auto"/>
              <w:rPr>
                <w:rFonts w:ascii="Cambria" w:hAnsi="Cambria"/>
                <w:sz w:val="28"/>
                <w:szCs w:val="28"/>
                <w:lang w:bidi="en-US"/>
              </w:rPr>
            </w:pPr>
            <w:r>
              <w:rPr>
                <w:rFonts w:ascii="Cambria" w:hAnsi="Cambria"/>
                <w:sz w:val="28"/>
                <w:szCs w:val="28"/>
                <w:lang w:bidi="en-US"/>
              </w:rPr>
              <w:t>Nationality:               Indian</w:t>
            </w:r>
          </w:p>
          <w:p w:rsidR="00B167FD" w:rsidRDefault="00000000">
            <w:pPr>
              <w:pStyle w:val="ResumeText"/>
              <w:numPr>
                <w:ilvl w:val="0"/>
                <w:numId w:val="9"/>
              </w:numPr>
              <w:spacing w:line="276" w:lineRule="auto"/>
              <w:rPr>
                <w:rFonts w:ascii="Cambria" w:hAnsi="Cambria"/>
                <w:sz w:val="28"/>
                <w:szCs w:val="28"/>
                <w:lang w:bidi="en-US"/>
              </w:rPr>
            </w:pPr>
            <w:r>
              <w:rPr>
                <w:rFonts w:ascii="Cambria" w:hAnsi="Cambria"/>
                <w:sz w:val="28"/>
                <w:szCs w:val="28"/>
                <w:lang w:bidi="en-US"/>
              </w:rPr>
              <w:t>Language Known:   Hindi &amp; English</w:t>
            </w:r>
          </w:p>
          <w:p w:rsidR="00160CDC" w:rsidRDefault="00000000" w:rsidP="00160CDC">
            <w:pPr>
              <w:pStyle w:val="ResumeText"/>
              <w:numPr>
                <w:ilvl w:val="0"/>
                <w:numId w:val="9"/>
              </w:numPr>
              <w:spacing w:line="276" w:lineRule="auto"/>
              <w:ind w:right="301"/>
              <w:rPr>
                <w:rFonts w:ascii="Cambria" w:hAnsi="Cambria"/>
                <w:sz w:val="28"/>
                <w:szCs w:val="28"/>
                <w:lang w:bidi="en-US"/>
              </w:rPr>
            </w:pPr>
            <w:r>
              <w:rPr>
                <w:rFonts w:ascii="Cambria" w:hAnsi="Cambria"/>
                <w:sz w:val="28"/>
                <w:szCs w:val="28"/>
                <w:lang w:bidi="en-US"/>
              </w:rPr>
              <w:t xml:space="preserve">Address:                     Teacher Colony </w:t>
            </w:r>
            <w:proofErr w:type="spellStart"/>
            <w:r>
              <w:rPr>
                <w:rFonts w:ascii="Cambria" w:hAnsi="Cambria"/>
                <w:sz w:val="28"/>
                <w:szCs w:val="28"/>
                <w:lang w:bidi="en-US"/>
              </w:rPr>
              <w:t>Buzurg</w:t>
            </w:r>
            <w:proofErr w:type="spellEnd"/>
            <w:r>
              <w:rPr>
                <w:rFonts w:ascii="Cambria" w:hAnsi="Cambria"/>
                <w:sz w:val="28"/>
                <w:szCs w:val="28"/>
                <w:lang w:bidi="en-US"/>
              </w:rPr>
              <w:t xml:space="preserve"> Road</w:t>
            </w:r>
            <w:r w:rsidR="00160CDC">
              <w:rPr>
                <w:rFonts w:ascii="Cambria" w:hAnsi="Cambria"/>
                <w:sz w:val="28"/>
                <w:szCs w:val="28"/>
                <w:lang w:bidi="en-US"/>
              </w:rPr>
              <w:t xml:space="preserve"> </w:t>
            </w:r>
            <w:r>
              <w:rPr>
                <w:rFonts w:ascii="Cambria" w:hAnsi="Cambria"/>
                <w:sz w:val="28"/>
                <w:szCs w:val="28"/>
                <w:lang w:bidi="en-US"/>
              </w:rPr>
              <w:t>Nursery</w:t>
            </w:r>
            <w:r w:rsidR="00160CDC">
              <w:rPr>
                <w:rFonts w:ascii="Cambria" w:hAnsi="Cambria"/>
                <w:sz w:val="28"/>
                <w:szCs w:val="28"/>
                <w:lang w:bidi="en-US"/>
              </w:rPr>
              <w:t xml:space="preserve"> </w:t>
            </w:r>
            <w:r>
              <w:rPr>
                <w:rFonts w:ascii="Cambria" w:hAnsi="Cambria"/>
                <w:sz w:val="28"/>
                <w:szCs w:val="28"/>
                <w:lang w:bidi="en-US"/>
              </w:rPr>
              <w:t>Dabra, Gwalior (M.P.)</w:t>
            </w:r>
          </w:p>
          <w:p w:rsidR="00B167FD" w:rsidRPr="00160CDC" w:rsidRDefault="00000000" w:rsidP="00160CDC">
            <w:pPr>
              <w:pStyle w:val="ResumeText"/>
              <w:numPr>
                <w:ilvl w:val="0"/>
                <w:numId w:val="9"/>
              </w:numPr>
              <w:spacing w:line="276" w:lineRule="auto"/>
              <w:ind w:right="301"/>
              <w:rPr>
                <w:rFonts w:ascii="Cambria" w:hAnsi="Cambria"/>
                <w:sz w:val="28"/>
                <w:szCs w:val="28"/>
                <w:lang w:bidi="en-US"/>
              </w:rPr>
            </w:pPr>
            <w:r w:rsidRPr="00160CDC">
              <w:rPr>
                <w:rFonts w:ascii="Cambria" w:hAnsi="Cambria"/>
                <w:sz w:val="28"/>
                <w:szCs w:val="28"/>
                <w:lang w:bidi="en-US"/>
              </w:rPr>
              <w:t>Marital Status:       Married</w:t>
            </w:r>
          </w:p>
          <w:p w:rsidR="00B167FD" w:rsidRDefault="00B167FD">
            <w:pPr>
              <w:pStyle w:val="ResumeText"/>
              <w:spacing w:line="276" w:lineRule="auto"/>
              <w:ind w:left="372"/>
              <w:rPr>
                <w:rFonts w:ascii="Cambria" w:hAnsi="Cambria"/>
                <w:sz w:val="28"/>
                <w:szCs w:val="28"/>
                <w:lang w:bidi="en-US"/>
              </w:rPr>
            </w:pPr>
          </w:p>
          <w:p w:rsidR="00B167FD" w:rsidRDefault="00B167FD">
            <w:pPr>
              <w:pStyle w:val="ResumeText"/>
              <w:spacing w:line="276" w:lineRule="auto"/>
              <w:ind w:left="372"/>
              <w:rPr>
                <w:rFonts w:ascii="Cambria" w:hAnsi="Cambria"/>
                <w:sz w:val="28"/>
                <w:szCs w:val="28"/>
                <w:lang w:bidi="en-US"/>
              </w:rPr>
            </w:pPr>
          </w:p>
        </w:tc>
      </w:tr>
      <w:tr w:rsidR="00B167FD" w:rsidTr="0048195C">
        <w:trPr>
          <w:gridBefore w:val="1"/>
          <w:wBefore w:w="139" w:type="dxa"/>
          <w:trHeight w:val="852"/>
        </w:trPr>
        <w:tc>
          <w:tcPr>
            <w:tcW w:w="2398" w:type="dxa"/>
          </w:tcPr>
          <w:p w:rsidR="00B167FD" w:rsidRDefault="00000000">
            <w:pPr>
              <w:pStyle w:val="Heading1"/>
              <w:rPr>
                <w:rFonts w:ascii="Cambria" w:hAnsi="Cambria"/>
                <w:sz w:val="32"/>
                <w:szCs w:val="32"/>
                <w:lang w:bidi="en-US"/>
              </w:rPr>
            </w:pPr>
            <w:r>
              <w:rPr>
                <w:rFonts w:ascii="Cambria" w:hAnsi="Cambria"/>
                <w:sz w:val="32"/>
                <w:szCs w:val="32"/>
                <w:lang w:bidi="en-US"/>
              </w:rPr>
              <w:t>DECLARATION</w:t>
            </w:r>
          </w:p>
        </w:tc>
        <w:tc>
          <w:tcPr>
            <w:tcW w:w="358" w:type="dxa"/>
            <w:gridSpan w:val="2"/>
          </w:tcPr>
          <w:p w:rsidR="00B167FD" w:rsidRDefault="00B167FD">
            <w:pPr>
              <w:jc w:val="center"/>
              <w:rPr>
                <w:rFonts w:ascii="Cambria" w:eastAsiaTheme="majorEastAsia" w:hAnsi="Cambria" w:cstheme="majorBidi"/>
                <w:caps/>
                <w:color w:val="418AB3" w:themeColor="accent1"/>
                <w:sz w:val="28"/>
                <w:szCs w:val="28"/>
                <w:lang w:bidi="en-US"/>
              </w:rPr>
            </w:pPr>
          </w:p>
        </w:tc>
        <w:tc>
          <w:tcPr>
            <w:tcW w:w="7508" w:type="dxa"/>
            <w:gridSpan w:val="4"/>
          </w:tcPr>
          <w:p w:rsidR="00B167FD" w:rsidRDefault="00000000">
            <w:pPr>
              <w:pStyle w:val="ResumeText"/>
              <w:spacing w:line="240" w:lineRule="auto"/>
              <w:ind w:left="720" w:right="18"/>
              <w:rPr>
                <w:rFonts w:ascii="Cambria" w:hAnsi="Cambria"/>
                <w:sz w:val="28"/>
                <w:szCs w:val="28"/>
                <w:lang w:bidi="en-US"/>
              </w:rPr>
            </w:pPr>
            <w:r>
              <w:rPr>
                <w:rFonts w:ascii="Cambria" w:hAnsi="Cambria"/>
                <w:sz w:val="28"/>
                <w:szCs w:val="28"/>
                <w:lang w:bidi="en-US"/>
              </w:rPr>
              <w:t>I hereby declare that all the information given in this resume is true to the best of my knowledge.</w:t>
            </w:r>
          </w:p>
        </w:tc>
      </w:tr>
      <w:tr w:rsidR="00B167FD" w:rsidTr="003129CF">
        <w:trPr>
          <w:gridBefore w:val="1"/>
          <w:wBefore w:w="139" w:type="dxa"/>
          <w:trHeight w:val="1281"/>
        </w:trPr>
        <w:tc>
          <w:tcPr>
            <w:tcW w:w="2398" w:type="dxa"/>
          </w:tcPr>
          <w:p w:rsidR="00B167FD" w:rsidRDefault="00000000" w:rsidP="003129CF">
            <w:pPr>
              <w:pStyle w:val="ResumeText"/>
              <w:tabs>
                <w:tab w:val="left" w:pos="1985"/>
                <w:tab w:val="left" w:pos="2127"/>
                <w:tab w:val="left" w:pos="2268"/>
              </w:tabs>
              <w:spacing w:before="0" w:line="240" w:lineRule="auto"/>
              <w:ind w:right="555"/>
              <w:rPr>
                <w:rFonts w:ascii="Cambria" w:hAnsi="Cambria"/>
                <w:color w:val="306785" w:themeColor="accent1" w:themeShade="BF"/>
                <w:sz w:val="22"/>
                <w:szCs w:val="22"/>
                <w:lang w:bidi="en-US"/>
              </w:rPr>
            </w:pPr>
            <w:r>
              <w:rPr>
                <w:rFonts w:ascii="Cambria" w:hAnsi="Cambria"/>
                <w:color w:val="306785" w:themeColor="accent1" w:themeShade="BF"/>
                <w:sz w:val="22"/>
                <w:szCs w:val="22"/>
                <w:lang w:bidi="en-US"/>
              </w:rPr>
              <w:t xml:space="preserve">Date:  </w:t>
            </w:r>
            <w:r w:rsidR="00160CDC">
              <w:rPr>
                <w:rFonts w:ascii="Cambria" w:hAnsi="Cambria"/>
                <w:b/>
                <w:color w:val="306785" w:themeColor="accent1" w:themeShade="BF"/>
                <w:sz w:val="22"/>
                <w:szCs w:val="22"/>
                <w:lang w:bidi="en-US"/>
              </w:rPr>
              <w:t>19</w:t>
            </w:r>
            <w:r>
              <w:rPr>
                <w:rFonts w:ascii="Cambria" w:hAnsi="Cambria"/>
                <w:b/>
                <w:color w:val="306785" w:themeColor="accent1" w:themeShade="BF"/>
                <w:sz w:val="22"/>
                <w:szCs w:val="22"/>
                <w:lang w:bidi="en-US"/>
              </w:rPr>
              <w:t>/</w:t>
            </w:r>
            <w:r w:rsidR="00160CDC">
              <w:rPr>
                <w:rFonts w:ascii="Cambria" w:hAnsi="Cambria"/>
                <w:b/>
                <w:color w:val="306785" w:themeColor="accent1" w:themeShade="BF"/>
                <w:sz w:val="22"/>
                <w:szCs w:val="22"/>
                <w:lang w:bidi="en-US"/>
              </w:rPr>
              <w:t>11</w:t>
            </w:r>
            <w:r>
              <w:rPr>
                <w:rFonts w:ascii="Cambria" w:hAnsi="Cambria"/>
                <w:b/>
                <w:color w:val="306785" w:themeColor="accent1" w:themeShade="BF"/>
                <w:sz w:val="22"/>
                <w:szCs w:val="22"/>
                <w:lang w:bidi="en-US"/>
              </w:rPr>
              <w:t>/202</w:t>
            </w:r>
            <w:r w:rsidR="00160CDC">
              <w:rPr>
                <w:rFonts w:ascii="Cambria" w:hAnsi="Cambria"/>
                <w:b/>
                <w:color w:val="306785" w:themeColor="accent1" w:themeShade="BF"/>
                <w:sz w:val="22"/>
                <w:szCs w:val="22"/>
                <w:lang w:bidi="en-US"/>
              </w:rPr>
              <w:t>5</w:t>
            </w:r>
          </w:p>
          <w:p w:rsidR="00B167FD" w:rsidRDefault="00000000" w:rsidP="003129CF">
            <w:pPr>
              <w:pStyle w:val="Heading1"/>
              <w:jc w:val="left"/>
              <w:rPr>
                <w:rFonts w:ascii="Cambria" w:hAnsi="Cambria"/>
                <w:sz w:val="24"/>
                <w:szCs w:val="24"/>
                <w:lang w:bidi="en-US"/>
              </w:rPr>
            </w:pPr>
            <w:r>
              <w:rPr>
                <w:rFonts w:ascii="Cambria" w:hAnsi="Cambria"/>
                <w:caps w:val="0"/>
                <w:color w:val="306785" w:themeColor="accent1" w:themeShade="BF"/>
                <w:sz w:val="24"/>
                <w:szCs w:val="24"/>
                <w:lang w:bidi="en-US"/>
              </w:rPr>
              <w:t xml:space="preserve">Place: </w:t>
            </w:r>
            <w:r>
              <w:rPr>
                <w:rFonts w:ascii="Cambria" w:hAnsi="Cambria"/>
                <w:b/>
                <w:caps w:val="0"/>
                <w:color w:val="306785" w:themeColor="accent1" w:themeShade="BF"/>
                <w:sz w:val="24"/>
                <w:szCs w:val="24"/>
                <w:lang w:bidi="en-US"/>
              </w:rPr>
              <w:t>Gwalior</w:t>
            </w:r>
          </w:p>
          <w:p w:rsidR="00B167FD" w:rsidRDefault="00B167FD" w:rsidP="003129CF">
            <w:pPr>
              <w:jc w:val="right"/>
              <w:rPr>
                <w:rFonts w:ascii="Cambria" w:hAnsi="Cambria"/>
                <w:lang w:bidi="en-US"/>
              </w:rPr>
            </w:pPr>
          </w:p>
        </w:tc>
        <w:tc>
          <w:tcPr>
            <w:tcW w:w="5118" w:type="dxa"/>
            <w:gridSpan w:val="3"/>
          </w:tcPr>
          <w:p w:rsidR="00B167FD" w:rsidRDefault="00B167FD" w:rsidP="003129CF">
            <w:pPr>
              <w:jc w:val="right"/>
              <w:rPr>
                <w:rFonts w:ascii="Cambria" w:eastAsiaTheme="majorEastAsia" w:hAnsi="Cambria" w:cstheme="majorBidi"/>
                <w:caps/>
                <w:color w:val="418AB3" w:themeColor="accent1"/>
                <w:sz w:val="28"/>
                <w:szCs w:val="28"/>
                <w:lang w:bidi="en-US"/>
              </w:rPr>
            </w:pPr>
          </w:p>
          <w:p w:rsidR="00B167FD" w:rsidRDefault="00B167FD" w:rsidP="003129CF">
            <w:pPr>
              <w:jc w:val="right"/>
              <w:rPr>
                <w:rFonts w:ascii="Cambria" w:eastAsiaTheme="majorEastAsia" w:hAnsi="Cambria" w:cstheme="majorBidi"/>
                <w:caps/>
                <w:color w:val="418AB3" w:themeColor="accent1"/>
                <w:sz w:val="28"/>
                <w:szCs w:val="28"/>
                <w:lang w:bidi="en-US"/>
              </w:rPr>
            </w:pPr>
          </w:p>
        </w:tc>
        <w:tc>
          <w:tcPr>
            <w:tcW w:w="2748" w:type="dxa"/>
            <w:gridSpan w:val="3"/>
          </w:tcPr>
          <w:p w:rsidR="00B167FD" w:rsidRDefault="00000000" w:rsidP="003129CF">
            <w:pPr>
              <w:pStyle w:val="ResumeText"/>
              <w:tabs>
                <w:tab w:val="left" w:pos="5944"/>
              </w:tabs>
              <w:ind w:right="184" w:hanging="720"/>
              <w:jc w:val="right"/>
              <w:rPr>
                <w:rFonts w:ascii="Cambria" w:hAnsi="Cambria"/>
                <w:sz w:val="28"/>
                <w:szCs w:val="28"/>
                <w:lang w:bidi="en-US"/>
              </w:rPr>
            </w:pPr>
            <w:bookmarkStart w:id="0" w:name="Place:_-_Gwalior___________DEEPESH_PARAS"/>
            <w:bookmarkEnd w:id="0"/>
            <w:r>
              <w:rPr>
                <w:b/>
                <w:noProof/>
                <w:sz w:val="32"/>
                <w:lang w:eastAsia="en-US"/>
              </w:rPr>
              <w:drawing>
                <wp:inline distT="0" distB="0" distL="0" distR="0">
                  <wp:extent cx="1085215" cy="401955"/>
                  <wp:effectExtent l="19050" t="0" r="305" b="0"/>
                  <wp:docPr id="3" name="Picture 7" descr="SAR SIG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SAR SIGN (1)"/>
                          <pic:cNvPicPr>
                            <a:picLocks noChangeAspect="1" noChangeArrowheads="1"/>
                          </pic:cNvPicPr>
                        </pic:nvPicPr>
                        <pic:blipFill>
                          <a:blip r:embed="rId10" cstate="print"/>
                          <a:srcRect/>
                          <a:stretch>
                            <a:fillRect/>
                          </a:stretch>
                        </pic:blipFill>
                        <pic:spPr>
                          <a:xfrm>
                            <a:off x="0" y="0"/>
                            <a:ext cx="1085772" cy="402420"/>
                          </a:xfrm>
                          <a:prstGeom prst="rect">
                            <a:avLst/>
                          </a:prstGeom>
                          <a:noFill/>
                          <a:ln w="9525">
                            <a:noFill/>
                            <a:miter lim="800000"/>
                            <a:headEnd/>
                            <a:tailEnd/>
                          </a:ln>
                        </pic:spPr>
                      </pic:pic>
                    </a:graphicData>
                  </a:graphic>
                </wp:inline>
              </w:drawing>
            </w:r>
          </w:p>
          <w:p w:rsidR="00B167FD" w:rsidRDefault="00000000" w:rsidP="003129CF">
            <w:pPr>
              <w:pStyle w:val="ResumeText"/>
              <w:ind w:right="184"/>
              <w:jc w:val="right"/>
              <w:rPr>
                <w:rFonts w:ascii="Cambria" w:hAnsi="Cambria"/>
                <w:b/>
                <w:sz w:val="26"/>
                <w:szCs w:val="26"/>
                <w:lang w:bidi="en-US"/>
              </w:rPr>
            </w:pPr>
            <w:bookmarkStart w:id="1" w:name="Date:-29-06-2018"/>
            <w:bookmarkEnd w:id="1"/>
            <w:r>
              <w:rPr>
                <w:rFonts w:ascii="Cambria" w:hAnsi="Cambria"/>
                <w:b/>
                <w:color w:val="306785" w:themeColor="accent1" w:themeShade="BF"/>
                <w:sz w:val="26"/>
                <w:szCs w:val="26"/>
                <w:lang w:bidi="en-US"/>
              </w:rPr>
              <w:t>SARVESH BHARGAVA</w:t>
            </w:r>
          </w:p>
        </w:tc>
      </w:tr>
      <w:tr w:rsidR="00160CDC" w:rsidTr="0048195C">
        <w:trPr>
          <w:gridBefore w:val="1"/>
          <w:wBefore w:w="139" w:type="dxa"/>
          <w:trHeight w:val="1281"/>
        </w:trPr>
        <w:tc>
          <w:tcPr>
            <w:tcW w:w="2398" w:type="dxa"/>
          </w:tcPr>
          <w:p w:rsidR="00160CDC" w:rsidRDefault="00160CDC">
            <w:pPr>
              <w:pStyle w:val="ResumeText"/>
              <w:tabs>
                <w:tab w:val="left" w:pos="1985"/>
                <w:tab w:val="left" w:pos="2127"/>
                <w:tab w:val="left" w:pos="2268"/>
              </w:tabs>
              <w:spacing w:before="0" w:line="240" w:lineRule="auto"/>
              <w:ind w:right="555"/>
              <w:rPr>
                <w:rFonts w:ascii="Cambria" w:hAnsi="Cambria"/>
                <w:color w:val="306785" w:themeColor="accent1" w:themeShade="BF"/>
                <w:sz w:val="22"/>
                <w:szCs w:val="22"/>
                <w:lang w:bidi="en-US"/>
              </w:rPr>
            </w:pPr>
          </w:p>
        </w:tc>
        <w:tc>
          <w:tcPr>
            <w:tcW w:w="358" w:type="dxa"/>
            <w:gridSpan w:val="2"/>
          </w:tcPr>
          <w:p w:rsidR="00160CDC" w:rsidRDefault="00160CDC">
            <w:pPr>
              <w:rPr>
                <w:rFonts w:ascii="Cambria" w:eastAsiaTheme="majorEastAsia" w:hAnsi="Cambria" w:cstheme="majorBidi"/>
                <w:caps/>
                <w:color w:val="418AB3" w:themeColor="accent1"/>
                <w:sz w:val="28"/>
                <w:szCs w:val="28"/>
                <w:lang w:bidi="en-US"/>
              </w:rPr>
            </w:pPr>
          </w:p>
        </w:tc>
        <w:tc>
          <w:tcPr>
            <w:tcW w:w="7508" w:type="dxa"/>
            <w:gridSpan w:val="4"/>
          </w:tcPr>
          <w:p w:rsidR="00160CDC" w:rsidRDefault="00160CDC" w:rsidP="00160CDC">
            <w:pPr>
              <w:pStyle w:val="ResumeText"/>
              <w:tabs>
                <w:tab w:val="left" w:pos="5944"/>
              </w:tabs>
              <w:ind w:right="184"/>
              <w:rPr>
                <w:rFonts w:ascii="Cambria" w:hAnsi="Cambria"/>
                <w:sz w:val="28"/>
                <w:szCs w:val="28"/>
                <w:lang w:bidi="en-US"/>
              </w:rPr>
            </w:pPr>
          </w:p>
        </w:tc>
      </w:tr>
    </w:tbl>
    <w:p w:rsidR="00B167FD" w:rsidRDefault="00B167FD" w:rsidP="0048195C">
      <w:pPr>
        <w:rPr>
          <w:rFonts w:ascii="Cambria" w:hAnsi="Cambria"/>
        </w:rPr>
      </w:pPr>
    </w:p>
    <w:sectPr w:rsidR="00B167FD">
      <w:headerReference w:type="first" r:id="rId11"/>
      <w:pgSz w:w="12240" w:h="15840"/>
      <w:pgMar w:top="851" w:right="760" w:bottom="284" w:left="1077" w:header="425" w:footer="52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223" w:rsidRDefault="00692223">
      <w:pPr>
        <w:spacing w:line="240" w:lineRule="auto"/>
      </w:pPr>
      <w:r>
        <w:separator/>
      </w:r>
    </w:p>
  </w:endnote>
  <w:endnote w:type="continuationSeparator" w:id="0">
    <w:p w:rsidR="00692223" w:rsidRDefault="00692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223" w:rsidRDefault="00692223">
      <w:pPr>
        <w:spacing w:before="0" w:after="0"/>
      </w:pPr>
      <w:r>
        <w:separator/>
      </w:r>
    </w:p>
  </w:footnote>
  <w:footnote w:type="continuationSeparator" w:id="0">
    <w:p w:rsidR="00692223" w:rsidRDefault="006922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7FD" w:rsidRDefault="00000000">
    <w:pPr>
      <w:pStyle w:val="Heading1"/>
      <w:spacing w:before="0" w:after="0"/>
      <w:ind w:left="677"/>
      <w:jc w:val="center"/>
      <w:rPr>
        <w:rFonts w:ascii="Cambria" w:hAnsi="Cambria"/>
        <w:b/>
        <w:color w:val="306785" w:themeColor="accent1" w:themeShade="BF"/>
        <w:sz w:val="40"/>
        <w:szCs w:val="20"/>
      </w:rPr>
    </w:pPr>
    <w:r>
      <w:rPr>
        <w:rFonts w:ascii="Cambria" w:hAnsi="Cambria"/>
        <w:b/>
        <w:color w:val="306785" w:themeColor="accent1" w:themeShade="BF"/>
        <w:sz w:val="40"/>
        <w:szCs w:val="20"/>
      </w:rPr>
      <w:t>CURRICULUM VITAE</w:t>
    </w:r>
  </w:p>
  <w:p w:rsidR="00B167FD" w:rsidRDefault="00B16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E05"/>
    <w:multiLevelType w:val="multilevel"/>
    <w:tmpl w:val="01182E05"/>
    <w:lvl w:ilvl="0">
      <w:start w:val="1"/>
      <w:numFmt w:val="bullet"/>
      <w:lvlText w:val=""/>
      <w:lvlJc w:val="left"/>
      <w:pPr>
        <w:ind w:left="821" w:hanging="360"/>
      </w:pPr>
      <w:rPr>
        <w:rFonts w:ascii="Wingdings" w:hAnsi="Wingdings" w:hint="default"/>
        <w:color w:val="306785" w:themeColor="accent1" w:themeShade="BF"/>
      </w:rPr>
    </w:lvl>
    <w:lvl w:ilvl="1">
      <w:start w:val="1"/>
      <w:numFmt w:val="bullet"/>
      <w:lvlText w:val="o"/>
      <w:lvlJc w:val="left"/>
      <w:pPr>
        <w:ind w:left="1541" w:hanging="360"/>
      </w:pPr>
      <w:rPr>
        <w:rFonts w:ascii="Courier New" w:hAnsi="Courier New" w:cs="Courier New" w:hint="default"/>
      </w:rPr>
    </w:lvl>
    <w:lvl w:ilvl="2">
      <w:start w:val="1"/>
      <w:numFmt w:val="bullet"/>
      <w:lvlText w:val=""/>
      <w:lvlJc w:val="left"/>
      <w:pPr>
        <w:ind w:left="2261" w:hanging="360"/>
      </w:pPr>
      <w:rPr>
        <w:rFonts w:ascii="Wingdings" w:hAnsi="Wingdings" w:hint="default"/>
      </w:rPr>
    </w:lvl>
    <w:lvl w:ilvl="3">
      <w:start w:val="1"/>
      <w:numFmt w:val="bullet"/>
      <w:lvlText w:val=""/>
      <w:lvlJc w:val="left"/>
      <w:pPr>
        <w:ind w:left="2981" w:hanging="360"/>
      </w:pPr>
      <w:rPr>
        <w:rFonts w:ascii="Symbol" w:hAnsi="Symbol" w:hint="default"/>
      </w:rPr>
    </w:lvl>
    <w:lvl w:ilvl="4">
      <w:start w:val="1"/>
      <w:numFmt w:val="bullet"/>
      <w:lvlText w:val="o"/>
      <w:lvlJc w:val="left"/>
      <w:pPr>
        <w:ind w:left="3701" w:hanging="360"/>
      </w:pPr>
      <w:rPr>
        <w:rFonts w:ascii="Courier New" w:hAnsi="Courier New" w:cs="Courier New" w:hint="default"/>
      </w:rPr>
    </w:lvl>
    <w:lvl w:ilvl="5">
      <w:start w:val="1"/>
      <w:numFmt w:val="bullet"/>
      <w:lvlText w:val=""/>
      <w:lvlJc w:val="left"/>
      <w:pPr>
        <w:ind w:left="4421" w:hanging="360"/>
      </w:pPr>
      <w:rPr>
        <w:rFonts w:ascii="Wingdings" w:hAnsi="Wingdings" w:hint="default"/>
      </w:rPr>
    </w:lvl>
    <w:lvl w:ilvl="6">
      <w:start w:val="1"/>
      <w:numFmt w:val="bullet"/>
      <w:lvlText w:val=""/>
      <w:lvlJc w:val="left"/>
      <w:pPr>
        <w:ind w:left="5141" w:hanging="360"/>
      </w:pPr>
      <w:rPr>
        <w:rFonts w:ascii="Symbol" w:hAnsi="Symbol" w:hint="default"/>
      </w:rPr>
    </w:lvl>
    <w:lvl w:ilvl="7">
      <w:start w:val="1"/>
      <w:numFmt w:val="bullet"/>
      <w:lvlText w:val="o"/>
      <w:lvlJc w:val="left"/>
      <w:pPr>
        <w:ind w:left="5861" w:hanging="360"/>
      </w:pPr>
      <w:rPr>
        <w:rFonts w:ascii="Courier New" w:hAnsi="Courier New" w:cs="Courier New" w:hint="default"/>
      </w:rPr>
    </w:lvl>
    <w:lvl w:ilvl="8">
      <w:start w:val="1"/>
      <w:numFmt w:val="bullet"/>
      <w:lvlText w:val=""/>
      <w:lvlJc w:val="left"/>
      <w:pPr>
        <w:ind w:left="6581" w:hanging="360"/>
      </w:pPr>
      <w:rPr>
        <w:rFonts w:ascii="Wingdings" w:hAnsi="Wingdings" w:hint="default"/>
      </w:rPr>
    </w:lvl>
  </w:abstractNum>
  <w:abstractNum w:abstractNumId="1" w15:restartNumberingAfterBreak="0">
    <w:nsid w:val="06FC1B85"/>
    <w:multiLevelType w:val="multilevel"/>
    <w:tmpl w:val="540A7C2E"/>
    <w:lvl w:ilvl="0">
      <w:numFmt w:val="bullet"/>
      <w:lvlText w:val=""/>
      <w:lvlJc w:val="left"/>
      <w:pPr>
        <w:ind w:left="825" w:hanging="428"/>
      </w:pPr>
      <w:rPr>
        <w:rFonts w:hint="default"/>
        <w:w w:val="100"/>
        <w:lang w:val="en-US" w:eastAsia="en-US" w:bidi="en-US"/>
      </w:rPr>
    </w:lvl>
    <w:lvl w:ilvl="1">
      <w:numFmt w:val="bullet"/>
      <w:lvlText w:val=""/>
      <w:lvlJc w:val="left"/>
      <w:pPr>
        <w:ind w:left="863" w:hanging="365"/>
      </w:pPr>
      <w:rPr>
        <w:rFonts w:ascii="Wingdings" w:eastAsia="Wingdings" w:hAnsi="Wingdings" w:cs="Wingdings" w:hint="default"/>
        <w:color w:val="B85A21"/>
        <w:w w:val="99"/>
        <w:sz w:val="28"/>
        <w:szCs w:val="28"/>
        <w:lang w:val="en-US" w:eastAsia="en-US" w:bidi="en-US"/>
      </w:rPr>
    </w:lvl>
    <w:lvl w:ilvl="2">
      <w:numFmt w:val="bullet"/>
      <w:lvlText w:val=""/>
      <w:lvlJc w:val="left"/>
      <w:pPr>
        <w:ind w:left="949" w:hanging="360"/>
      </w:pPr>
      <w:rPr>
        <w:rFonts w:hint="default"/>
        <w:w w:val="100"/>
        <w:lang w:val="en-US" w:eastAsia="en-US" w:bidi="en-US"/>
      </w:rPr>
    </w:lvl>
    <w:lvl w:ilvl="3">
      <w:numFmt w:val="bullet"/>
      <w:lvlText w:val=""/>
      <w:lvlJc w:val="left"/>
      <w:pPr>
        <w:ind w:left="1041" w:hanging="360"/>
      </w:pPr>
      <w:rPr>
        <w:rFonts w:ascii="Wingdings" w:eastAsia="Wingdings" w:hAnsi="Wingdings" w:cs="Wingdings" w:hint="default"/>
        <w:b w:val="0"/>
        <w:bCs w:val="0"/>
        <w:color w:val="002060"/>
        <w:w w:val="99"/>
        <w:sz w:val="24"/>
        <w:szCs w:val="24"/>
        <w:lang w:val="en-US" w:eastAsia="en-US" w:bidi="en-US"/>
      </w:rPr>
    </w:lvl>
    <w:lvl w:ilvl="4">
      <w:numFmt w:val="bullet"/>
      <w:lvlText w:val=""/>
      <w:lvlJc w:val="left"/>
      <w:pPr>
        <w:ind w:left="1132" w:hanging="360"/>
      </w:pPr>
      <w:rPr>
        <w:rFonts w:ascii="Wingdings" w:eastAsia="Wingdings" w:hAnsi="Wingdings" w:cs="Wingdings" w:hint="default"/>
        <w:color w:val="B85A21"/>
        <w:w w:val="99"/>
        <w:sz w:val="28"/>
        <w:szCs w:val="28"/>
        <w:lang w:val="en-US" w:eastAsia="en-US" w:bidi="en-US"/>
      </w:rPr>
    </w:lvl>
    <w:lvl w:ilvl="5">
      <w:numFmt w:val="bullet"/>
      <w:lvlText w:val="•"/>
      <w:lvlJc w:val="left"/>
      <w:pPr>
        <w:ind w:left="2623" w:hanging="360"/>
      </w:pPr>
      <w:rPr>
        <w:rFonts w:hint="default"/>
        <w:lang w:val="en-US" w:eastAsia="en-US" w:bidi="en-US"/>
      </w:rPr>
    </w:lvl>
    <w:lvl w:ilvl="6">
      <w:numFmt w:val="bullet"/>
      <w:lvlText w:val="•"/>
      <w:lvlJc w:val="left"/>
      <w:pPr>
        <w:ind w:left="4106" w:hanging="360"/>
      </w:pPr>
      <w:rPr>
        <w:rFonts w:hint="default"/>
        <w:lang w:val="en-US" w:eastAsia="en-US" w:bidi="en-US"/>
      </w:rPr>
    </w:lvl>
    <w:lvl w:ilvl="7">
      <w:numFmt w:val="bullet"/>
      <w:lvlText w:val="•"/>
      <w:lvlJc w:val="left"/>
      <w:pPr>
        <w:ind w:left="5590" w:hanging="360"/>
      </w:pPr>
      <w:rPr>
        <w:rFonts w:hint="default"/>
        <w:lang w:val="en-US" w:eastAsia="en-US" w:bidi="en-US"/>
      </w:rPr>
    </w:lvl>
    <w:lvl w:ilvl="8">
      <w:numFmt w:val="bullet"/>
      <w:lvlText w:val="•"/>
      <w:lvlJc w:val="left"/>
      <w:pPr>
        <w:ind w:left="7073" w:hanging="360"/>
      </w:pPr>
      <w:rPr>
        <w:rFonts w:hint="default"/>
        <w:lang w:val="en-US" w:eastAsia="en-US" w:bidi="en-US"/>
      </w:rPr>
    </w:lvl>
  </w:abstractNum>
  <w:abstractNum w:abstractNumId="2" w15:restartNumberingAfterBreak="0">
    <w:nsid w:val="2A983F32"/>
    <w:multiLevelType w:val="multilevel"/>
    <w:tmpl w:val="2A983F32"/>
    <w:lvl w:ilvl="0">
      <w:start w:val="1"/>
      <w:numFmt w:val="bullet"/>
      <w:lvlText w:val=""/>
      <w:lvlJc w:val="left"/>
      <w:pPr>
        <w:ind w:left="360" w:hanging="360"/>
      </w:pPr>
      <w:rPr>
        <w:rFonts w:ascii="Wingdings" w:hAnsi="Wingdings" w:hint="default"/>
        <w:color w:val="306785" w:themeColor="accent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34440C"/>
    <w:multiLevelType w:val="multilevel"/>
    <w:tmpl w:val="3D34440C"/>
    <w:lvl w:ilvl="0">
      <w:start w:val="1"/>
      <w:numFmt w:val="bullet"/>
      <w:lvlText w:val=""/>
      <w:lvlJc w:val="left"/>
      <w:pPr>
        <w:ind w:left="360" w:hanging="360"/>
      </w:pPr>
      <w:rPr>
        <w:rFonts w:ascii="Wingdings" w:hAnsi="Wingdings" w:hint="default"/>
        <w:color w:val="306785" w:themeColor="accent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EC7DC2"/>
    <w:multiLevelType w:val="multilevel"/>
    <w:tmpl w:val="46EC7DC2"/>
    <w:lvl w:ilvl="0">
      <w:start w:val="1"/>
      <w:numFmt w:val="bullet"/>
      <w:lvlText w:val=""/>
      <w:lvlJc w:val="left"/>
      <w:pPr>
        <w:ind w:left="1080" w:hanging="360"/>
      </w:pPr>
      <w:rPr>
        <w:rFonts w:ascii="Wingdings" w:hAnsi="Wingdings" w:hint="default"/>
        <w:color w:val="0070C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58E87B9D"/>
    <w:multiLevelType w:val="multilevel"/>
    <w:tmpl w:val="58E87B9D"/>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5F4453"/>
    <w:multiLevelType w:val="multilevel"/>
    <w:tmpl w:val="5D5F4453"/>
    <w:lvl w:ilvl="0">
      <w:start w:val="1"/>
      <w:numFmt w:val="bullet"/>
      <w:lvlText w:val=""/>
      <w:lvlJc w:val="left"/>
      <w:pPr>
        <w:ind w:left="843" w:hanging="360"/>
      </w:pPr>
      <w:rPr>
        <w:rFonts w:ascii="Wingdings" w:hAnsi="Wingdings" w:hint="default"/>
        <w:color w:val="002060"/>
      </w:rPr>
    </w:lvl>
    <w:lvl w:ilvl="1">
      <w:start w:val="1"/>
      <w:numFmt w:val="bullet"/>
      <w:lvlText w:val="o"/>
      <w:lvlJc w:val="left"/>
      <w:pPr>
        <w:ind w:left="1563" w:hanging="360"/>
      </w:pPr>
      <w:rPr>
        <w:rFonts w:ascii="Courier New" w:hAnsi="Courier New" w:cs="Courier New" w:hint="default"/>
      </w:rPr>
    </w:lvl>
    <w:lvl w:ilvl="2">
      <w:start w:val="1"/>
      <w:numFmt w:val="bullet"/>
      <w:lvlText w:val=""/>
      <w:lvlJc w:val="left"/>
      <w:pPr>
        <w:ind w:left="2283" w:hanging="360"/>
      </w:pPr>
      <w:rPr>
        <w:rFonts w:ascii="Wingdings" w:hAnsi="Wingdings" w:hint="default"/>
      </w:rPr>
    </w:lvl>
    <w:lvl w:ilvl="3">
      <w:start w:val="1"/>
      <w:numFmt w:val="bullet"/>
      <w:lvlText w:val=""/>
      <w:lvlJc w:val="left"/>
      <w:pPr>
        <w:ind w:left="3003" w:hanging="360"/>
      </w:pPr>
      <w:rPr>
        <w:rFonts w:ascii="Symbol" w:hAnsi="Symbol" w:hint="default"/>
      </w:rPr>
    </w:lvl>
    <w:lvl w:ilvl="4">
      <w:start w:val="1"/>
      <w:numFmt w:val="bullet"/>
      <w:lvlText w:val="o"/>
      <w:lvlJc w:val="left"/>
      <w:pPr>
        <w:ind w:left="3723" w:hanging="360"/>
      </w:pPr>
      <w:rPr>
        <w:rFonts w:ascii="Courier New" w:hAnsi="Courier New" w:cs="Courier New" w:hint="default"/>
      </w:rPr>
    </w:lvl>
    <w:lvl w:ilvl="5">
      <w:start w:val="1"/>
      <w:numFmt w:val="bullet"/>
      <w:lvlText w:val=""/>
      <w:lvlJc w:val="left"/>
      <w:pPr>
        <w:ind w:left="4443" w:hanging="360"/>
      </w:pPr>
      <w:rPr>
        <w:rFonts w:ascii="Wingdings" w:hAnsi="Wingdings" w:hint="default"/>
      </w:rPr>
    </w:lvl>
    <w:lvl w:ilvl="6">
      <w:start w:val="1"/>
      <w:numFmt w:val="bullet"/>
      <w:lvlText w:val=""/>
      <w:lvlJc w:val="left"/>
      <w:pPr>
        <w:ind w:left="5163" w:hanging="360"/>
      </w:pPr>
      <w:rPr>
        <w:rFonts w:ascii="Symbol" w:hAnsi="Symbol" w:hint="default"/>
      </w:rPr>
    </w:lvl>
    <w:lvl w:ilvl="7">
      <w:start w:val="1"/>
      <w:numFmt w:val="bullet"/>
      <w:lvlText w:val="o"/>
      <w:lvlJc w:val="left"/>
      <w:pPr>
        <w:ind w:left="5883" w:hanging="360"/>
      </w:pPr>
      <w:rPr>
        <w:rFonts w:ascii="Courier New" w:hAnsi="Courier New" w:cs="Courier New" w:hint="default"/>
      </w:rPr>
    </w:lvl>
    <w:lvl w:ilvl="8">
      <w:start w:val="1"/>
      <w:numFmt w:val="bullet"/>
      <w:lvlText w:val=""/>
      <w:lvlJc w:val="left"/>
      <w:pPr>
        <w:ind w:left="6603" w:hanging="360"/>
      </w:pPr>
      <w:rPr>
        <w:rFonts w:ascii="Wingdings" w:hAnsi="Wingdings" w:hint="default"/>
      </w:rPr>
    </w:lvl>
  </w:abstractNum>
  <w:abstractNum w:abstractNumId="7" w15:restartNumberingAfterBreak="0">
    <w:nsid w:val="5E4957C5"/>
    <w:multiLevelType w:val="multilevel"/>
    <w:tmpl w:val="5E4957C5"/>
    <w:lvl w:ilvl="0">
      <w:start w:val="1"/>
      <w:numFmt w:val="bullet"/>
      <w:lvlText w:val=""/>
      <w:lvlJc w:val="left"/>
      <w:pPr>
        <w:ind w:left="1145" w:hanging="360"/>
      </w:pPr>
      <w:rPr>
        <w:rFonts w:ascii="Wingdings" w:hAnsi="Wingdings" w:hint="default"/>
        <w:color w:val="0070C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8" w15:restartNumberingAfterBreak="0">
    <w:nsid w:val="6BFC728D"/>
    <w:multiLevelType w:val="multilevel"/>
    <w:tmpl w:val="6BFC728D"/>
    <w:lvl w:ilvl="0">
      <w:start w:val="1"/>
      <w:numFmt w:val="bullet"/>
      <w:lvlText w:val=""/>
      <w:lvlJc w:val="left"/>
      <w:pPr>
        <w:ind w:left="501" w:hanging="360"/>
      </w:pPr>
      <w:rPr>
        <w:rFonts w:ascii="Wingdings" w:hAnsi="Wingdings" w:hint="default"/>
        <w:color w:val="306785" w:themeColor="accent1" w:themeShade="BF"/>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num w:numId="1" w16cid:durableId="341705110">
    <w:abstractNumId w:val="1"/>
  </w:num>
  <w:num w:numId="2" w16cid:durableId="1725718555">
    <w:abstractNumId w:val="6"/>
  </w:num>
  <w:num w:numId="3" w16cid:durableId="392509390">
    <w:abstractNumId w:val="3"/>
  </w:num>
  <w:num w:numId="4" w16cid:durableId="1853452304">
    <w:abstractNumId w:val="4"/>
  </w:num>
  <w:num w:numId="5" w16cid:durableId="290209833">
    <w:abstractNumId w:val="7"/>
  </w:num>
  <w:num w:numId="6" w16cid:durableId="1281493972">
    <w:abstractNumId w:val="5"/>
  </w:num>
  <w:num w:numId="7" w16cid:durableId="1372724488">
    <w:abstractNumId w:val="2"/>
  </w:num>
  <w:num w:numId="8" w16cid:durableId="859584083">
    <w:abstractNumId w:val="0"/>
  </w:num>
  <w:num w:numId="9" w16cid:durableId="1286349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TQ0N7C0MDYwsLQ0s7BQ0lEKTi0uzszPAykwrAUAx3Q2iiwAAAA="/>
  </w:docVars>
  <w:rsids>
    <w:rsidRoot w:val="0024764F"/>
    <w:rsid w:val="00006254"/>
    <w:rsid w:val="0002559B"/>
    <w:rsid w:val="00041211"/>
    <w:rsid w:val="00061479"/>
    <w:rsid w:val="00072C8E"/>
    <w:rsid w:val="000842D2"/>
    <w:rsid w:val="000B7FFB"/>
    <w:rsid w:val="000C377F"/>
    <w:rsid w:val="000D244B"/>
    <w:rsid w:val="000E13F7"/>
    <w:rsid w:val="000E1DDB"/>
    <w:rsid w:val="000F56F0"/>
    <w:rsid w:val="000F723F"/>
    <w:rsid w:val="0011632E"/>
    <w:rsid w:val="00125305"/>
    <w:rsid w:val="001366D2"/>
    <w:rsid w:val="00160CDC"/>
    <w:rsid w:val="00160E89"/>
    <w:rsid w:val="0017011D"/>
    <w:rsid w:val="00180903"/>
    <w:rsid w:val="001A4783"/>
    <w:rsid w:val="001B2EA8"/>
    <w:rsid w:val="001C07B7"/>
    <w:rsid w:val="001F6824"/>
    <w:rsid w:val="0020321D"/>
    <w:rsid w:val="00206483"/>
    <w:rsid w:val="00214545"/>
    <w:rsid w:val="0021495F"/>
    <w:rsid w:val="00220DC6"/>
    <w:rsid w:val="00236D97"/>
    <w:rsid w:val="00236FAC"/>
    <w:rsid w:val="0024764F"/>
    <w:rsid w:val="00260DE9"/>
    <w:rsid w:val="00283741"/>
    <w:rsid w:val="00294D97"/>
    <w:rsid w:val="002A349D"/>
    <w:rsid w:val="002A4CC8"/>
    <w:rsid w:val="002A60CA"/>
    <w:rsid w:val="002B73B1"/>
    <w:rsid w:val="002D0D9B"/>
    <w:rsid w:val="002D2A54"/>
    <w:rsid w:val="002D4E16"/>
    <w:rsid w:val="002D74A5"/>
    <w:rsid w:val="002E078E"/>
    <w:rsid w:val="002E4D9E"/>
    <w:rsid w:val="003055D6"/>
    <w:rsid w:val="003129CF"/>
    <w:rsid w:val="00313262"/>
    <w:rsid w:val="00315033"/>
    <w:rsid w:val="0031766A"/>
    <w:rsid w:val="003261AB"/>
    <w:rsid w:val="00331B0B"/>
    <w:rsid w:val="00333CE7"/>
    <w:rsid w:val="003358EC"/>
    <w:rsid w:val="00365409"/>
    <w:rsid w:val="003700EE"/>
    <w:rsid w:val="003A13D8"/>
    <w:rsid w:val="003A728A"/>
    <w:rsid w:val="003B6BF2"/>
    <w:rsid w:val="003E248E"/>
    <w:rsid w:val="003E6A3A"/>
    <w:rsid w:val="003F08E5"/>
    <w:rsid w:val="003F6A24"/>
    <w:rsid w:val="0041224C"/>
    <w:rsid w:val="004253F1"/>
    <w:rsid w:val="0043161F"/>
    <w:rsid w:val="0045016A"/>
    <w:rsid w:val="0046424B"/>
    <w:rsid w:val="0047479C"/>
    <w:rsid w:val="0048195C"/>
    <w:rsid w:val="00484092"/>
    <w:rsid w:val="00485B93"/>
    <w:rsid w:val="004B6074"/>
    <w:rsid w:val="004D0A74"/>
    <w:rsid w:val="004E1501"/>
    <w:rsid w:val="004E67B8"/>
    <w:rsid w:val="0050337E"/>
    <w:rsid w:val="00515658"/>
    <w:rsid w:val="00521FC2"/>
    <w:rsid w:val="00526AFD"/>
    <w:rsid w:val="005347C5"/>
    <w:rsid w:val="0055544E"/>
    <w:rsid w:val="00567ACA"/>
    <w:rsid w:val="0057675E"/>
    <w:rsid w:val="00577879"/>
    <w:rsid w:val="0058424F"/>
    <w:rsid w:val="005A1CBD"/>
    <w:rsid w:val="005C537C"/>
    <w:rsid w:val="005D1773"/>
    <w:rsid w:val="005D4427"/>
    <w:rsid w:val="005E4FDC"/>
    <w:rsid w:val="005F04E1"/>
    <w:rsid w:val="005F1738"/>
    <w:rsid w:val="0060614E"/>
    <w:rsid w:val="0062608A"/>
    <w:rsid w:val="00655484"/>
    <w:rsid w:val="006576F7"/>
    <w:rsid w:val="00665F42"/>
    <w:rsid w:val="00692223"/>
    <w:rsid w:val="006A05E5"/>
    <w:rsid w:val="006B1496"/>
    <w:rsid w:val="006B6D98"/>
    <w:rsid w:val="006B7C31"/>
    <w:rsid w:val="006C6569"/>
    <w:rsid w:val="006D1E2D"/>
    <w:rsid w:val="006D2FBC"/>
    <w:rsid w:val="006F0D5D"/>
    <w:rsid w:val="006F7AB9"/>
    <w:rsid w:val="00700172"/>
    <w:rsid w:val="00702071"/>
    <w:rsid w:val="007050A0"/>
    <w:rsid w:val="0071005C"/>
    <w:rsid w:val="007132EE"/>
    <w:rsid w:val="00713505"/>
    <w:rsid w:val="00732AED"/>
    <w:rsid w:val="007515A4"/>
    <w:rsid w:val="00770717"/>
    <w:rsid w:val="0077197D"/>
    <w:rsid w:val="00772159"/>
    <w:rsid w:val="007A09C5"/>
    <w:rsid w:val="007C348E"/>
    <w:rsid w:val="007C3FC8"/>
    <w:rsid w:val="007D0FEA"/>
    <w:rsid w:val="007E30EF"/>
    <w:rsid w:val="007E484E"/>
    <w:rsid w:val="00811357"/>
    <w:rsid w:val="0081668A"/>
    <w:rsid w:val="00834C0B"/>
    <w:rsid w:val="00844CD8"/>
    <w:rsid w:val="008663D8"/>
    <w:rsid w:val="00870128"/>
    <w:rsid w:val="0088081C"/>
    <w:rsid w:val="008A69BC"/>
    <w:rsid w:val="008B7484"/>
    <w:rsid w:val="0090229A"/>
    <w:rsid w:val="0090777D"/>
    <w:rsid w:val="0091199A"/>
    <w:rsid w:val="009328B6"/>
    <w:rsid w:val="00932A31"/>
    <w:rsid w:val="0094271A"/>
    <w:rsid w:val="00953456"/>
    <w:rsid w:val="00974899"/>
    <w:rsid w:val="00975DE3"/>
    <w:rsid w:val="0098344A"/>
    <w:rsid w:val="00984BAB"/>
    <w:rsid w:val="0099228E"/>
    <w:rsid w:val="00993440"/>
    <w:rsid w:val="009A2DB9"/>
    <w:rsid w:val="009A2E85"/>
    <w:rsid w:val="009B2F01"/>
    <w:rsid w:val="00A07608"/>
    <w:rsid w:val="00A45120"/>
    <w:rsid w:val="00A455F1"/>
    <w:rsid w:val="00A52D1A"/>
    <w:rsid w:val="00A531F9"/>
    <w:rsid w:val="00A53C56"/>
    <w:rsid w:val="00A57420"/>
    <w:rsid w:val="00A60330"/>
    <w:rsid w:val="00A667FB"/>
    <w:rsid w:val="00A87ADA"/>
    <w:rsid w:val="00AA6CE4"/>
    <w:rsid w:val="00AD13C1"/>
    <w:rsid w:val="00B07281"/>
    <w:rsid w:val="00B14611"/>
    <w:rsid w:val="00B167FD"/>
    <w:rsid w:val="00B169E9"/>
    <w:rsid w:val="00B178AF"/>
    <w:rsid w:val="00B204BB"/>
    <w:rsid w:val="00B5400E"/>
    <w:rsid w:val="00B550BE"/>
    <w:rsid w:val="00B62742"/>
    <w:rsid w:val="00B8753C"/>
    <w:rsid w:val="00BA44FB"/>
    <w:rsid w:val="00BB32A0"/>
    <w:rsid w:val="00BB4450"/>
    <w:rsid w:val="00BC1572"/>
    <w:rsid w:val="00BC7C02"/>
    <w:rsid w:val="00BE1064"/>
    <w:rsid w:val="00BF1958"/>
    <w:rsid w:val="00BF2372"/>
    <w:rsid w:val="00BF3FFB"/>
    <w:rsid w:val="00C022D4"/>
    <w:rsid w:val="00C120E3"/>
    <w:rsid w:val="00C15BC3"/>
    <w:rsid w:val="00C3589E"/>
    <w:rsid w:val="00C55E08"/>
    <w:rsid w:val="00C72DFF"/>
    <w:rsid w:val="00C85F18"/>
    <w:rsid w:val="00C87319"/>
    <w:rsid w:val="00C87C87"/>
    <w:rsid w:val="00C9493D"/>
    <w:rsid w:val="00CA21C7"/>
    <w:rsid w:val="00CB1BC1"/>
    <w:rsid w:val="00CB67B6"/>
    <w:rsid w:val="00CF1F1C"/>
    <w:rsid w:val="00CF77AC"/>
    <w:rsid w:val="00D0460D"/>
    <w:rsid w:val="00D10D43"/>
    <w:rsid w:val="00D25AEE"/>
    <w:rsid w:val="00D32E41"/>
    <w:rsid w:val="00D525F5"/>
    <w:rsid w:val="00D641F3"/>
    <w:rsid w:val="00D7483A"/>
    <w:rsid w:val="00D83CA9"/>
    <w:rsid w:val="00D96A6A"/>
    <w:rsid w:val="00DA7FEB"/>
    <w:rsid w:val="00DD068A"/>
    <w:rsid w:val="00DD6881"/>
    <w:rsid w:val="00DF3E1D"/>
    <w:rsid w:val="00DF4159"/>
    <w:rsid w:val="00E00851"/>
    <w:rsid w:val="00E009A0"/>
    <w:rsid w:val="00E55B1D"/>
    <w:rsid w:val="00E710C6"/>
    <w:rsid w:val="00E74210"/>
    <w:rsid w:val="00E90B15"/>
    <w:rsid w:val="00EB545D"/>
    <w:rsid w:val="00EB63C7"/>
    <w:rsid w:val="00F00B13"/>
    <w:rsid w:val="00F03FCF"/>
    <w:rsid w:val="00F156D2"/>
    <w:rsid w:val="00F71208"/>
    <w:rsid w:val="00F92291"/>
    <w:rsid w:val="00FA1853"/>
    <w:rsid w:val="00FC0E6D"/>
    <w:rsid w:val="00FC1EB7"/>
    <w:rsid w:val="00FC2A08"/>
    <w:rsid w:val="00FD7978"/>
    <w:rsid w:val="00FF12B7"/>
    <w:rsid w:val="00FF7BA8"/>
    <w:rsid w:val="05401664"/>
    <w:rsid w:val="0ED158DD"/>
    <w:rsid w:val="133965B6"/>
    <w:rsid w:val="1CD92C78"/>
    <w:rsid w:val="20900DB6"/>
    <w:rsid w:val="213D6E16"/>
    <w:rsid w:val="225B5BB9"/>
    <w:rsid w:val="25251C80"/>
    <w:rsid w:val="3E586941"/>
    <w:rsid w:val="58EC27F2"/>
    <w:rsid w:val="5AE91DC8"/>
    <w:rsid w:val="5D5D0A92"/>
    <w:rsid w:val="5F0B2CFC"/>
    <w:rsid w:val="6219297F"/>
    <w:rsid w:val="66026E45"/>
    <w:rsid w:val="78F65981"/>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0715"/>
  <w15:docId w15:val="{800DFBE7-7EA5-4337-8AA9-B29F37CD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0" w:unhideWhenUsed="1" w:qFormat="1"/>
    <w:lsdException w:name="heading 2" w:uiPriority="0" w:unhideWhenUsed="1" w:qFormat="1"/>
    <w:lsdException w:name="heading 3"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8" w:unhideWhenUsed="1"/>
    <w:lsdException w:name="Signature" w:semiHidden="1" w:uiPriority="8"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9" w:qFormat="1"/>
    <w:lsdException w:name="Emphasis"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160" w:line="288" w:lineRule="auto"/>
    </w:pPr>
    <w:rPr>
      <w:rFonts w:asciiTheme="minorHAnsi" w:eastAsiaTheme="minorEastAsia" w:hAnsiTheme="minorHAnsi" w:cstheme="minorBidi"/>
      <w:color w:val="595959" w:themeColor="text1" w:themeTint="A6"/>
      <w:kern w:val="20"/>
      <w:lang w:val="en-US" w:eastAsia="ja-JP" w:bidi="ar-SA"/>
    </w:rPr>
  </w:style>
  <w:style w:type="paragraph" w:styleId="Heading1">
    <w:name w:val="heading 1"/>
    <w:basedOn w:val="Normal"/>
    <w:next w:val="Normal"/>
    <w:link w:val="Heading1Char"/>
    <w:unhideWhenUsed/>
    <w:qFormat/>
    <w:pPr>
      <w:jc w:val="right"/>
      <w:outlineLvl w:val="0"/>
    </w:pPr>
    <w:rPr>
      <w:rFonts w:asciiTheme="majorHAnsi" w:eastAsiaTheme="majorEastAsia" w:hAnsiTheme="majorHAnsi" w:cstheme="majorBidi"/>
      <w:caps/>
      <w:color w:val="418AB3" w:themeColor="accent1"/>
      <w:sz w:val="21"/>
      <w:szCs w:val="21"/>
    </w:rPr>
  </w:style>
  <w:style w:type="paragraph" w:styleId="Heading2">
    <w:name w:val="heading 2"/>
    <w:basedOn w:val="Normal"/>
    <w:next w:val="Normal"/>
    <w:unhideWhenUsed/>
    <w:qFormat/>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pPr>
      <w:keepNext/>
      <w:keepLines/>
      <w:spacing w:before="200" w:after="0"/>
      <w:outlineLvl w:val="2"/>
    </w:pPr>
    <w:rPr>
      <w:rFonts w:asciiTheme="majorHAnsi" w:eastAsiaTheme="majorEastAsia" w:hAnsiTheme="majorHAnsi" w:cstheme="majorBidi"/>
      <w:b/>
      <w:bCs/>
      <w:color w:val="418AB3" w:themeColor="accent1"/>
    </w:rPr>
  </w:style>
  <w:style w:type="paragraph" w:styleId="Heading4">
    <w:name w:val="heading 4"/>
    <w:basedOn w:val="Normal"/>
    <w:next w:val="Normal"/>
    <w:link w:val="Heading4Char"/>
    <w:uiPriority w:val="9"/>
    <w:semiHidden/>
    <w:unhideWhenUsed/>
    <w:pPr>
      <w:keepNext/>
      <w:keepLines/>
      <w:spacing w:before="200" w:after="0"/>
      <w:outlineLvl w:val="3"/>
    </w:pPr>
    <w:rPr>
      <w:rFonts w:asciiTheme="majorHAnsi" w:eastAsiaTheme="majorEastAsia" w:hAnsiTheme="majorHAnsi" w:cstheme="majorBidi"/>
      <w:b/>
      <w:bCs/>
      <w:i/>
      <w:iCs/>
      <w:color w:val="418AB3"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0445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0445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BodyText3">
    <w:name w:val="Body Text 3"/>
    <w:basedOn w:val="Normal"/>
    <w:link w:val="BodyText3Char"/>
    <w:uiPriority w:val="99"/>
    <w:unhideWhenUsed/>
    <w:pPr>
      <w:spacing w:before="0" w:after="120" w:line="264" w:lineRule="auto"/>
    </w:pPr>
    <w:rPr>
      <w:rFonts w:eastAsiaTheme="minorHAnsi" w:cs="Times New Roman"/>
      <w:color w:val="auto"/>
      <w:kern w:val="24"/>
      <w:sz w:val="22"/>
      <w:szCs w:val="16"/>
      <w:lang w:eastAsia="en-US"/>
    </w:rPr>
  </w:style>
  <w:style w:type="character" w:styleId="Emphasis">
    <w:name w:val="Emphasis"/>
    <w:basedOn w:val="DefaultParagraphFont"/>
    <w:unhideWhenUsed/>
    <w:qFormat/>
    <w:rPr>
      <w:color w:val="418AB3" w:themeColor="accent1"/>
    </w:rPr>
  </w:style>
  <w:style w:type="paragraph" w:styleId="Footer">
    <w:name w:val="footer"/>
    <w:basedOn w:val="Normal"/>
    <w:link w:val="FooterChar"/>
    <w:uiPriority w:val="1"/>
    <w:unhideWhenUsed/>
    <w:pPr>
      <w:spacing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F59E00"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color w:val="auto"/>
      <w:kern w:val="0"/>
      <w:sz w:val="24"/>
      <w:szCs w:val="24"/>
      <w:lang w:val="en-GB" w:eastAsia="en-GB"/>
    </w:rPr>
  </w:style>
  <w:style w:type="character" w:styleId="Strong">
    <w:name w:val="Strong"/>
    <w:basedOn w:val="DefaultParagraphFont"/>
    <w:uiPriority w:val="9"/>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1"/>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18AB3" w:themeColor="accent1"/>
      <w:kern w:val="20"/>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18AB3" w:themeColor="accent1"/>
      <w:kern w:val="20"/>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04458" w:themeColor="accent1" w:themeShade="7F"/>
      <w:kern w:val="2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04458"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418AB3" w:themeColor="accent1"/>
      </w:tblBorders>
      <w:tblCellMar>
        <w:top w:w="144" w:type="dxa"/>
        <w:left w:w="0" w:type="dxa"/>
        <w:bottom w:w="144" w:type="dxa"/>
        <w:right w:w="0" w:type="dxa"/>
      </w:tblCellMar>
    </w:tblPr>
  </w:style>
  <w:style w:type="table" w:customStyle="1" w:styleId="LetterTable">
    <w:name w:val="Letter Table"/>
    <w:basedOn w:val="TableNormal"/>
    <w:uiPriority w:val="99"/>
    <w:qFormat/>
    <w:pPr>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18AB3" w:themeColor="accent1"/>
        <w:sz w:val="22"/>
      </w:rPr>
    </w:tblStylePr>
    <w:tblStylePr w:type="firstCol">
      <w:rPr>
        <w:b/>
      </w:rPr>
    </w:tblStylePr>
  </w:style>
  <w:style w:type="paragraph" w:customStyle="1" w:styleId="ContactInfo">
    <w:name w:val="Contact Info"/>
    <w:basedOn w:val="Normal"/>
    <w:qFormat/>
    <w:pPr>
      <w:spacing w:after="0" w:line="240" w:lineRule="auto"/>
      <w:jc w:val="right"/>
    </w:pPr>
    <w:rPr>
      <w:sz w:val="18"/>
      <w:szCs w:val="18"/>
    </w:rPr>
  </w:style>
  <w:style w:type="paragraph" w:customStyle="1" w:styleId="Name">
    <w:name w:val="Name"/>
    <w:basedOn w:val="Normal"/>
    <w:next w:val="Normal"/>
    <w:qFormat/>
    <w:pPr>
      <w:pBdr>
        <w:top w:val="single" w:sz="4" w:space="4" w:color="418AB3" w:themeColor="accent1"/>
        <w:left w:val="single" w:sz="4" w:space="6" w:color="418AB3" w:themeColor="accent1"/>
        <w:bottom w:val="single" w:sz="4" w:space="4" w:color="418AB3" w:themeColor="accent1"/>
        <w:right w:val="single" w:sz="4" w:space="6" w:color="418AB3" w:themeColor="accent1"/>
      </w:pBdr>
      <w:shd w:val="clear" w:color="auto" w:fill="418AB3" w:themeFill="accent1"/>
      <w:spacing w:before="240"/>
      <w:ind w:left="144" w:right="144"/>
    </w:pPr>
    <w:rPr>
      <w:rFonts w:asciiTheme="majorHAnsi" w:eastAsiaTheme="majorEastAsia" w:hAnsiTheme="majorHAnsi" w:cstheme="majorBidi"/>
      <w:caps/>
      <w:color w:val="FFFFFF" w:themeColor="background1"/>
      <w:sz w:val="32"/>
      <w:szCs w:val="32"/>
    </w:rPr>
  </w:style>
  <w:style w:type="character" w:customStyle="1" w:styleId="HeaderChar">
    <w:name w:val="Header Char"/>
    <w:basedOn w:val="DefaultParagraphFont"/>
    <w:link w:val="Header"/>
    <w:uiPriority w:val="99"/>
    <w:qFormat/>
    <w:rPr>
      <w:kern w:val="20"/>
    </w:rPr>
  </w:style>
  <w:style w:type="character" w:customStyle="1" w:styleId="BalloonTextChar">
    <w:name w:val="Balloon Text Char"/>
    <w:basedOn w:val="DefaultParagraphFont"/>
    <w:link w:val="BalloonText"/>
    <w:uiPriority w:val="99"/>
    <w:semiHidden/>
    <w:rPr>
      <w:rFonts w:ascii="Tahoma" w:hAnsi="Tahoma" w:cs="Tahoma"/>
      <w:kern w:val="20"/>
      <w:sz w:val="16"/>
      <w:szCs w:val="1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line="240" w:lineRule="auto"/>
    </w:pPr>
    <w:rPr>
      <w:rFonts w:ascii="Arial" w:eastAsia="Arial" w:hAnsi="Arial" w:cs="Arial"/>
      <w:color w:val="auto"/>
      <w:kern w:val="0"/>
      <w:sz w:val="22"/>
      <w:szCs w:val="22"/>
      <w:lang w:eastAsia="en-US" w:bidi="en-US"/>
    </w:rPr>
  </w:style>
  <w:style w:type="character" w:customStyle="1" w:styleId="Heading1Char">
    <w:name w:val="Heading 1 Char"/>
    <w:basedOn w:val="DefaultParagraphFont"/>
    <w:link w:val="Heading1"/>
    <w:qFormat/>
    <w:rPr>
      <w:rFonts w:asciiTheme="majorHAnsi" w:eastAsiaTheme="majorEastAsia" w:hAnsiTheme="majorHAnsi" w:cstheme="majorBidi"/>
      <w:caps/>
      <w:color w:val="418AB3" w:themeColor="accent1"/>
      <w:kern w:val="20"/>
      <w:sz w:val="21"/>
      <w:szCs w:val="21"/>
    </w:rPr>
  </w:style>
  <w:style w:type="paragraph" w:customStyle="1" w:styleId="Default">
    <w:name w:val="Default"/>
    <w:pPr>
      <w:autoSpaceDE w:val="0"/>
      <w:autoSpaceDN w:val="0"/>
      <w:adjustRightInd w:val="0"/>
    </w:pPr>
    <w:rPr>
      <w:rFonts w:eastAsiaTheme="minorEastAsia"/>
      <w:color w:val="000000"/>
      <w:sz w:val="24"/>
      <w:szCs w:val="24"/>
      <w:lang w:val="en-GB" w:eastAsia="ja-JP" w:bidi="ar-SA"/>
    </w:rPr>
  </w:style>
  <w:style w:type="character" w:customStyle="1" w:styleId="title-text">
    <w:name w:val="title-text"/>
    <w:basedOn w:val="DefaultParagraphFont"/>
    <w:qFormat/>
  </w:style>
  <w:style w:type="character" w:customStyle="1" w:styleId="BodyText3Char">
    <w:name w:val="Body Text 3 Char"/>
    <w:basedOn w:val="DefaultParagraphFont"/>
    <w:link w:val="BodyText3"/>
    <w:uiPriority w:val="99"/>
    <w:rPr>
      <w:rFonts w:eastAsiaTheme="minorHAnsi" w:cs="Times New Roman"/>
      <w:color w:val="auto"/>
      <w:kern w:val="24"/>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Business Set Blu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libri">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5E00B8-B840-4F69-BB5C-F32B13CF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9</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Sarvesh Bhargava</cp:lastModifiedBy>
  <cp:revision>6</cp:revision>
  <dcterms:created xsi:type="dcterms:W3CDTF">2024-06-02T19:54:00Z</dcterms:created>
  <dcterms:modified xsi:type="dcterms:W3CDTF">2025-11-19T18:49:00Z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v-rimour@microsoft.com</vt:lpwstr>
  </property>
  <property fmtid="{D5CDD505-2E9C-101B-9397-08002B2CF9AE}" pid="5" name="MSIP_Label_f42aa342-8706-4288-bd11-ebb85995028c_SetDate">
    <vt:lpwstr>2018-05-21T11:00:36.2129636Z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KSOProductBuildVer">
    <vt:lpwstr>1033-12.2.0.23131</vt:lpwstr>
  </property>
  <property fmtid="{D5CDD505-2E9C-101B-9397-08002B2CF9AE}" pid="11" name="ICV">
    <vt:lpwstr>7520B740DC1B4A98ABF47881CBC0F63E_12</vt:lpwstr>
  </property>
</Properties>
</file>